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64" w:rsidRPr="00EF350C" w:rsidRDefault="00F205F8" w:rsidP="008E70A1">
      <w:pPr>
        <w:pStyle w:val="3"/>
        <w:ind w:firstLine="709"/>
        <w:rPr>
          <w:b w:val="0"/>
          <w:i/>
        </w:rPr>
      </w:pPr>
      <w:proofErr w:type="spellStart"/>
      <w:r>
        <w:rPr>
          <w:b w:val="0"/>
          <w:i/>
        </w:rPr>
        <w:t>Adliya</w:t>
      </w:r>
      <w:proofErr w:type="spellEnd"/>
      <w:r>
        <w:rPr>
          <w:b w:val="0"/>
          <w:i/>
        </w:rPr>
        <w:t xml:space="preserve"> </w:t>
      </w:r>
      <w:proofErr w:type="spellStart"/>
      <w:r>
        <w:rPr>
          <w:b w:val="0"/>
          <w:i/>
        </w:rPr>
        <w:t>vaziring</w:t>
      </w:r>
      <w:proofErr w:type="spellEnd"/>
      <w:r>
        <w:rPr>
          <w:b w:val="0"/>
          <w:i/>
        </w:rPr>
        <w:t xml:space="preserve"> 2024</w:t>
      </w:r>
      <w:r w:rsidR="00935664" w:rsidRPr="00EF350C">
        <w:rPr>
          <w:b w:val="0"/>
          <w:i/>
        </w:rPr>
        <w:t xml:space="preserve">-yil </w:t>
      </w:r>
      <w:r>
        <w:rPr>
          <w:b w:val="0"/>
          <w:i/>
        </w:rPr>
        <w:t xml:space="preserve">     </w:t>
      </w:r>
      <w:r w:rsidR="00935664" w:rsidRPr="00EF350C">
        <w:rPr>
          <w:b w:val="0"/>
          <w:i/>
        </w:rPr>
        <w:t>-</w:t>
      </w:r>
      <w:proofErr w:type="spellStart"/>
      <w:r>
        <w:rPr>
          <w:b w:val="0"/>
          <w:i/>
        </w:rPr>
        <w:t>yanvar</w:t>
      </w:r>
      <w:r w:rsidR="00935664" w:rsidRPr="00EF350C">
        <w:rPr>
          <w:b w:val="0"/>
          <w:i/>
        </w:rPr>
        <w:t>dagi</w:t>
      </w:r>
      <w:proofErr w:type="spellEnd"/>
      <w:r w:rsidR="00935664" w:rsidRPr="00EF350C">
        <w:rPr>
          <w:b w:val="0"/>
          <w:i/>
        </w:rPr>
        <w:t xml:space="preserve"> </w:t>
      </w:r>
    </w:p>
    <w:p w:rsidR="00935664" w:rsidRPr="00EF350C" w:rsidRDefault="00935664" w:rsidP="008E70A1">
      <w:pPr>
        <w:ind w:firstLine="709"/>
        <w:jc w:val="right"/>
        <w:rPr>
          <w:i/>
          <w:sz w:val="28"/>
          <w:szCs w:val="28"/>
          <w:lang w:val="en-US"/>
        </w:rPr>
      </w:pPr>
      <w:r w:rsidRPr="00EF350C">
        <w:rPr>
          <w:i/>
          <w:sz w:val="28"/>
          <w:szCs w:val="28"/>
          <w:lang w:val="en-US"/>
        </w:rPr>
        <w:t xml:space="preserve">-um son </w:t>
      </w:r>
      <w:proofErr w:type="spellStart"/>
      <w:proofErr w:type="gramStart"/>
      <w:r w:rsidRPr="00EF350C">
        <w:rPr>
          <w:i/>
          <w:sz w:val="28"/>
          <w:szCs w:val="28"/>
          <w:lang w:val="en-US"/>
        </w:rPr>
        <w:t>buyrug‘</w:t>
      </w:r>
      <w:proofErr w:type="gramEnd"/>
      <w:r w:rsidRPr="00EF350C">
        <w:rPr>
          <w:i/>
          <w:sz w:val="28"/>
          <w:szCs w:val="28"/>
          <w:lang w:val="en-US"/>
        </w:rPr>
        <w:t>iga</w:t>
      </w:r>
      <w:proofErr w:type="spellEnd"/>
      <w:r w:rsidRPr="00EF350C">
        <w:rPr>
          <w:i/>
          <w:sz w:val="28"/>
          <w:szCs w:val="28"/>
          <w:lang w:val="en-US"/>
        </w:rPr>
        <w:t xml:space="preserve"> </w:t>
      </w:r>
      <w:r w:rsidR="00F205F8">
        <w:rPr>
          <w:i/>
          <w:sz w:val="28"/>
          <w:szCs w:val="28"/>
          <w:lang w:val="en-US"/>
        </w:rPr>
        <w:t>3</w:t>
      </w:r>
      <w:r w:rsidRPr="00EF350C">
        <w:rPr>
          <w:i/>
          <w:sz w:val="28"/>
          <w:szCs w:val="28"/>
          <w:lang w:val="en-US"/>
        </w:rPr>
        <w:t>-ilova</w:t>
      </w:r>
    </w:p>
    <w:p w:rsidR="00935664" w:rsidRPr="00EF350C" w:rsidRDefault="00935664" w:rsidP="008E70A1">
      <w:pPr>
        <w:ind w:firstLine="709"/>
        <w:jc w:val="center"/>
        <w:rPr>
          <w:b/>
          <w:sz w:val="28"/>
          <w:szCs w:val="28"/>
          <w:lang w:val="uz-Cyrl-UZ"/>
        </w:rPr>
      </w:pPr>
    </w:p>
    <w:p w:rsidR="002B0D88" w:rsidRPr="00EF350C" w:rsidRDefault="00F205F8" w:rsidP="008E70A1">
      <w:pPr>
        <w:ind w:firstLine="709"/>
        <w:jc w:val="center"/>
        <w:rPr>
          <w:b/>
          <w:sz w:val="28"/>
          <w:szCs w:val="28"/>
          <w:lang w:val="uz-Cyrl-UZ"/>
        </w:rPr>
      </w:pPr>
      <w:r w:rsidRPr="00F205F8">
        <w:rPr>
          <w:b/>
          <w:sz w:val="28"/>
          <w:szCs w:val="28"/>
          <w:lang w:val="uz-Cyrl-UZ"/>
        </w:rPr>
        <w:t xml:space="preserve">Qurilish va uy-joy kommunal xo‘jaligi vazirligida </w:t>
      </w:r>
      <w:r w:rsidR="00965779" w:rsidRPr="00EF350C">
        <w:rPr>
          <w:b/>
          <w:sz w:val="28"/>
          <w:szCs w:val="28"/>
          <w:lang w:val="uz-Cyrl-UZ"/>
        </w:rPr>
        <w:t>o</w:t>
      </w:r>
      <w:r w:rsidR="00965779" w:rsidRPr="00F205F8">
        <w:rPr>
          <w:b/>
          <w:sz w:val="28"/>
          <w:szCs w:val="28"/>
          <w:lang w:val="uz-Cyrl-UZ"/>
        </w:rPr>
        <w:t>‘</w:t>
      </w:r>
      <w:r w:rsidR="00965779" w:rsidRPr="00EF350C">
        <w:rPr>
          <w:b/>
          <w:sz w:val="28"/>
          <w:szCs w:val="28"/>
          <w:lang w:val="uz-Cyrl-UZ"/>
        </w:rPr>
        <w:t>rganish o</w:t>
      </w:r>
      <w:r w:rsidR="00965779" w:rsidRPr="00F205F8">
        <w:rPr>
          <w:b/>
          <w:sz w:val="28"/>
          <w:szCs w:val="28"/>
          <w:lang w:val="uz-Cyrl-UZ"/>
        </w:rPr>
        <w:t>‘</w:t>
      </w:r>
      <w:r w:rsidR="00FA1F9A" w:rsidRPr="00EF350C">
        <w:rPr>
          <w:b/>
          <w:sz w:val="28"/>
          <w:szCs w:val="28"/>
          <w:lang w:val="uz-Cyrl-UZ"/>
        </w:rPr>
        <w:t xml:space="preserve">tkazish yuzasidan savolnoma </w:t>
      </w:r>
    </w:p>
    <w:p w:rsidR="00FA1F9A" w:rsidRPr="00EF350C" w:rsidRDefault="00FA1F9A" w:rsidP="008E70A1">
      <w:pPr>
        <w:ind w:firstLine="709"/>
        <w:jc w:val="center"/>
        <w:rPr>
          <w:rStyle w:val="11"/>
          <w:color w:val="000000"/>
          <w:sz w:val="28"/>
          <w:szCs w:val="28"/>
          <w:lang w:val="uz-Cyrl-UZ"/>
        </w:rPr>
      </w:pPr>
    </w:p>
    <w:p w:rsidR="008E121B" w:rsidRPr="00EF350C" w:rsidRDefault="008E121B" w:rsidP="008E121B">
      <w:pPr>
        <w:pStyle w:val="ac"/>
        <w:tabs>
          <w:tab w:val="left" w:pos="993"/>
          <w:tab w:val="left" w:pos="1134"/>
        </w:tabs>
        <w:spacing w:line="288" w:lineRule="auto"/>
        <w:ind w:left="0" w:firstLine="709"/>
        <w:jc w:val="both"/>
        <w:rPr>
          <w:b/>
          <w:sz w:val="28"/>
          <w:szCs w:val="28"/>
          <w:lang w:val="en-US"/>
        </w:rPr>
      </w:pPr>
      <w:r w:rsidRPr="008E121B">
        <w:rPr>
          <w:b/>
          <w:sz w:val="28"/>
          <w:szCs w:val="28"/>
          <w:lang w:val="en-US"/>
        </w:rPr>
        <w:t>I. </w:t>
      </w:r>
      <w:proofErr w:type="spellStart"/>
      <w:r w:rsidRPr="008E121B">
        <w:rPr>
          <w:b/>
          <w:sz w:val="28"/>
          <w:szCs w:val="28"/>
          <w:lang w:val="en-US"/>
        </w:rPr>
        <w:t>Davlat</w:t>
      </w:r>
      <w:proofErr w:type="spellEnd"/>
      <w:r w:rsidRPr="008E121B">
        <w:rPr>
          <w:b/>
          <w:sz w:val="28"/>
          <w:szCs w:val="28"/>
          <w:lang w:val="en-US"/>
        </w:rPr>
        <w:t xml:space="preserve"> </w:t>
      </w:r>
      <w:proofErr w:type="spellStart"/>
      <w:r w:rsidRPr="008E121B">
        <w:rPr>
          <w:b/>
          <w:sz w:val="28"/>
          <w:szCs w:val="28"/>
          <w:lang w:val="en-US"/>
        </w:rPr>
        <w:t>xizmati</w:t>
      </w:r>
      <w:proofErr w:type="spellEnd"/>
      <w:r w:rsidRPr="008E121B">
        <w:rPr>
          <w:b/>
          <w:sz w:val="28"/>
          <w:szCs w:val="28"/>
          <w:lang w:val="en-US"/>
        </w:rPr>
        <w:t xml:space="preserve"> </w:t>
      </w:r>
      <w:proofErr w:type="spellStart"/>
      <w:proofErr w:type="gramStart"/>
      <w:r w:rsidRPr="008E121B">
        <w:rPr>
          <w:b/>
          <w:sz w:val="28"/>
          <w:szCs w:val="28"/>
          <w:lang w:val="en-US"/>
        </w:rPr>
        <w:t>ko‘</w:t>
      </w:r>
      <w:proofErr w:type="gramEnd"/>
      <w:r w:rsidRPr="008E121B">
        <w:rPr>
          <w:b/>
          <w:sz w:val="28"/>
          <w:szCs w:val="28"/>
          <w:lang w:val="en-US"/>
        </w:rPr>
        <w:t>rsatilishi</w:t>
      </w:r>
      <w:proofErr w:type="spellEnd"/>
      <w:r w:rsidRPr="008E121B">
        <w:rPr>
          <w:b/>
          <w:sz w:val="28"/>
          <w:szCs w:val="28"/>
          <w:lang w:val="en-US"/>
        </w:rPr>
        <w:t xml:space="preserve"> </w:t>
      </w:r>
      <w:proofErr w:type="spellStart"/>
      <w:r w:rsidRPr="008E121B">
        <w:rPr>
          <w:b/>
          <w:sz w:val="28"/>
          <w:szCs w:val="28"/>
          <w:lang w:val="en-US"/>
        </w:rPr>
        <w:t>sohasida</w:t>
      </w:r>
      <w:proofErr w:type="spellEnd"/>
      <w:r w:rsidRPr="008E121B">
        <w:rPr>
          <w:b/>
          <w:sz w:val="28"/>
          <w:szCs w:val="28"/>
          <w:lang w:val="en-US"/>
        </w:rPr>
        <w:t>.</w:t>
      </w:r>
    </w:p>
    <w:p w:rsidR="008E121B" w:rsidRPr="00EF350C" w:rsidRDefault="008E121B" w:rsidP="008E121B">
      <w:pPr>
        <w:pStyle w:val="ac"/>
        <w:numPr>
          <w:ilvl w:val="0"/>
          <w:numId w:val="1"/>
        </w:numPr>
        <w:tabs>
          <w:tab w:val="left" w:pos="993"/>
          <w:tab w:val="left" w:pos="1134"/>
        </w:tabs>
        <w:spacing w:line="288" w:lineRule="auto"/>
        <w:ind w:left="0" w:firstLine="709"/>
        <w:jc w:val="both"/>
        <w:rPr>
          <w:rStyle w:val="11"/>
          <w:color w:val="000000"/>
          <w:sz w:val="28"/>
          <w:szCs w:val="28"/>
        </w:rPr>
      </w:pPr>
      <w:r w:rsidRPr="00EF350C">
        <w:rPr>
          <w:rStyle w:val="11"/>
          <w:color w:val="000000"/>
          <w:sz w:val="28"/>
          <w:szCs w:val="28"/>
          <w:lang w:val="uz-Cyrl-UZ"/>
        </w:rPr>
        <w:t> </w:t>
      </w:r>
      <w:r w:rsidRPr="00EF350C">
        <w:rPr>
          <w:rStyle w:val="11"/>
          <w:color w:val="000000"/>
          <w:sz w:val="28"/>
          <w:szCs w:val="28"/>
          <w:lang w:val="en-US"/>
        </w:rPr>
        <w:t>“</w:t>
      </w:r>
      <w:proofErr w:type="spellStart"/>
      <w:r w:rsidRPr="00EF350C">
        <w:rPr>
          <w:rStyle w:val="11"/>
          <w:color w:val="000000"/>
          <w:sz w:val="28"/>
          <w:szCs w:val="28"/>
        </w:rPr>
        <w:t>Litsenziyalash</w:t>
      </w:r>
      <w:proofErr w:type="spellEnd"/>
      <w:r w:rsidRPr="00EF350C">
        <w:rPr>
          <w:rStyle w:val="11"/>
          <w:color w:val="000000"/>
          <w:sz w:val="28"/>
          <w:szCs w:val="28"/>
        </w:rPr>
        <w:t xml:space="preserve">, </w:t>
      </w:r>
      <w:proofErr w:type="spellStart"/>
      <w:r w:rsidRPr="00EF350C">
        <w:rPr>
          <w:rStyle w:val="11"/>
          <w:color w:val="000000"/>
          <w:sz w:val="28"/>
          <w:szCs w:val="28"/>
        </w:rPr>
        <w:t>ruxsat</w:t>
      </w:r>
      <w:proofErr w:type="spellEnd"/>
      <w:r w:rsidRPr="00EF350C">
        <w:rPr>
          <w:rStyle w:val="11"/>
          <w:color w:val="000000"/>
          <w:sz w:val="28"/>
          <w:szCs w:val="28"/>
        </w:rPr>
        <w:t xml:space="preserve"> </w:t>
      </w:r>
      <w:proofErr w:type="spellStart"/>
      <w:r w:rsidRPr="00EF350C">
        <w:rPr>
          <w:rStyle w:val="11"/>
          <w:color w:val="000000"/>
          <w:sz w:val="28"/>
          <w:szCs w:val="28"/>
        </w:rPr>
        <w:t>berish</w:t>
      </w:r>
      <w:proofErr w:type="spellEnd"/>
      <w:r w:rsidRPr="00EF350C">
        <w:rPr>
          <w:rStyle w:val="11"/>
          <w:color w:val="000000"/>
          <w:sz w:val="28"/>
          <w:szCs w:val="28"/>
        </w:rPr>
        <w:t xml:space="preserve"> </w:t>
      </w:r>
      <w:proofErr w:type="spellStart"/>
      <w:r w:rsidRPr="00EF350C">
        <w:rPr>
          <w:rStyle w:val="11"/>
          <w:color w:val="000000"/>
          <w:sz w:val="28"/>
          <w:szCs w:val="28"/>
        </w:rPr>
        <w:t>va</w:t>
      </w:r>
      <w:proofErr w:type="spellEnd"/>
      <w:r w:rsidRPr="00EF350C">
        <w:rPr>
          <w:rStyle w:val="11"/>
          <w:color w:val="000000"/>
          <w:sz w:val="28"/>
          <w:szCs w:val="28"/>
        </w:rPr>
        <w:t xml:space="preserve"> </w:t>
      </w:r>
      <w:proofErr w:type="spellStart"/>
      <w:r w:rsidRPr="00EF350C">
        <w:rPr>
          <w:rStyle w:val="11"/>
          <w:color w:val="000000"/>
          <w:sz w:val="28"/>
          <w:szCs w:val="28"/>
        </w:rPr>
        <w:t>xabardor</w:t>
      </w:r>
      <w:proofErr w:type="spellEnd"/>
      <w:r w:rsidRPr="00EF350C">
        <w:rPr>
          <w:rStyle w:val="11"/>
          <w:color w:val="000000"/>
          <w:sz w:val="28"/>
          <w:szCs w:val="28"/>
        </w:rPr>
        <w:t xml:space="preserve"> </w:t>
      </w:r>
      <w:proofErr w:type="spellStart"/>
      <w:r w:rsidRPr="00EF350C">
        <w:rPr>
          <w:rStyle w:val="11"/>
          <w:color w:val="000000"/>
          <w:sz w:val="28"/>
          <w:szCs w:val="28"/>
        </w:rPr>
        <w:t>qilish</w:t>
      </w:r>
      <w:proofErr w:type="spellEnd"/>
      <w:r w:rsidRPr="00EF350C">
        <w:rPr>
          <w:rStyle w:val="11"/>
          <w:color w:val="000000"/>
          <w:sz w:val="28"/>
          <w:szCs w:val="28"/>
        </w:rPr>
        <w:t xml:space="preserve"> </w:t>
      </w:r>
      <w:proofErr w:type="spellStart"/>
      <w:r w:rsidRPr="00EF350C">
        <w:rPr>
          <w:rStyle w:val="11"/>
          <w:color w:val="000000"/>
          <w:sz w:val="28"/>
          <w:szCs w:val="28"/>
        </w:rPr>
        <w:t>tartib-taomillari</w:t>
      </w:r>
      <w:proofErr w:type="spellEnd"/>
      <w:r w:rsidRPr="00EF350C">
        <w:rPr>
          <w:rStyle w:val="11"/>
          <w:color w:val="000000"/>
          <w:sz w:val="28"/>
          <w:szCs w:val="28"/>
        </w:rPr>
        <w:t xml:space="preserve"> </w:t>
      </w:r>
      <w:proofErr w:type="spellStart"/>
      <w:proofErr w:type="gramStart"/>
      <w:r w:rsidRPr="00EF350C">
        <w:rPr>
          <w:rStyle w:val="11"/>
          <w:color w:val="000000"/>
          <w:sz w:val="28"/>
          <w:szCs w:val="28"/>
        </w:rPr>
        <w:t>to‘</w:t>
      </w:r>
      <w:proofErr w:type="gramEnd"/>
      <w:r w:rsidRPr="00EF350C">
        <w:rPr>
          <w:rStyle w:val="11"/>
          <w:color w:val="000000"/>
          <w:sz w:val="28"/>
          <w:szCs w:val="28"/>
        </w:rPr>
        <w:t>g‘risida</w:t>
      </w:r>
      <w:proofErr w:type="spellEnd"/>
      <w:r w:rsidRPr="00EF350C">
        <w:rPr>
          <w:rStyle w:val="11"/>
          <w:color w:val="000000"/>
          <w:sz w:val="28"/>
          <w:szCs w:val="28"/>
          <w:lang w:val="uz-Cyrl-UZ"/>
        </w:rPr>
        <w:t>”</w:t>
      </w:r>
      <w:proofErr w:type="spellStart"/>
      <w:r w:rsidRPr="00EF350C">
        <w:rPr>
          <w:rStyle w:val="11"/>
          <w:color w:val="000000"/>
          <w:sz w:val="28"/>
          <w:szCs w:val="28"/>
        </w:rPr>
        <w:t>gi</w:t>
      </w:r>
      <w:proofErr w:type="spellEnd"/>
      <w:r w:rsidRPr="00EF350C">
        <w:rPr>
          <w:rStyle w:val="11"/>
          <w:color w:val="000000"/>
          <w:sz w:val="28"/>
          <w:szCs w:val="28"/>
        </w:rPr>
        <w:t xml:space="preserve"> </w:t>
      </w:r>
      <w:proofErr w:type="spellStart"/>
      <w:r w:rsidRPr="00EF350C">
        <w:rPr>
          <w:rStyle w:val="11"/>
          <w:color w:val="000000"/>
          <w:sz w:val="28"/>
          <w:szCs w:val="28"/>
        </w:rPr>
        <w:t>Qonun</w:t>
      </w:r>
      <w:r w:rsidRPr="00EF350C">
        <w:rPr>
          <w:rStyle w:val="11"/>
          <w:color w:val="000000"/>
          <w:sz w:val="28"/>
          <w:szCs w:val="28"/>
          <w:lang w:val="en-US"/>
        </w:rPr>
        <w:t>i</w:t>
      </w:r>
      <w:r w:rsidRPr="00EF350C">
        <w:rPr>
          <w:rStyle w:val="11"/>
          <w:color w:val="000000"/>
          <w:sz w:val="28"/>
          <w:szCs w:val="28"/>
        </w:rPr>
        <w:t>ga</w:t>
      </w:r>
      <w:proofErr w:type="spellEnd"/>
      <w:r w:rsidRPr="00EF350C">
        <w:rPr>
          <w:rStyle w:val="11"/>
          <w:color w:val="000000"/>
          <w:sz w:val="28"/>
          <w:szCs w:val="28"/>
        </w:rPr>
        <w:t xml:space="preserve"> </w:t>
      </w:r>
      <w:proofErr w:type="spellStart"/>
      <w:r w:rsidRPr="00EF350C">
        <w:rPr>
          <w:rStyle w:val="11"/>
          <w:color w:val="000000"/>
          <w:sz w:val="28"/>
          <w:szCs w:val="28"/>
        </w:rPr>
        <w:t>rioya</w:t>
      </w:r>
      <w:proofErr w:type="spellEnd"/>
      <w:r w:rsidRPr="00EF350C">
        <w:rPr>
          <w:rStyle w:val="11"/>
          <w:color w:val="000000"/>
          <w:sz w:val="28"/>
          <w:szCs w:val="28"/>
        </w:rPr>
        <w:t xml:space="preserve"> </w:t>
      </w:r>
      <w:proofErr w:type="spellStart"/>
      <w:r w:rsidRPr="00EF350C">
        <w:rPr>
          <w:rStyle w:val="11"/>
          <w:color w:val="000000"/>
          <w:sz w:val="28"/>
          <w:szCs w:val="28"/>
        </w:rPr>
        <w:t>qilinganligi</w:t>
      </w:r>
      <w:proofErr w:type="spellEnd"/>
      <w:r w:rsidRPr="00EF350C">
        <w:rPr>
          <w:rStyle w:val="11"/>
          <w:color w:val="000000"/>
          <w:sz w:val="28"/>
          <w:szCs w:val="28"/>
        </w:rPr>
        <w:t xml:space="preserve"> </w:t>
      </w:r>
      <w:proofErr w:type="spellStart"/>
      <w:r w:rsidRPr="00EF350C">
        <w:rPr>
          <w:rStyle w:val="11"/>
          <w:color w:val="000000"/>
          <w:sz w:val="28"/>
          <w:szCs w:val="28"/>
        </w:rPr>
        <w:t>ahvolini</w:t>
      </w:r>
      <w:proofErr w:type="spellEnd"/>
      <w:r w:rsidRPr="00EF350C">
        <w:rPr>
          <w:rStyle w:val="11"/>
          <w:color w:val="000000"/>
          <w:sz w:val="28"/>
          <w:szCs w:val="28"/>
        </w:rPr>
        <w:t xml:space="preserve"> </w:t>
      </w:r>
      <w:proofErr w:type="spellStart"/>
      <w:r w:rsidRPr="00EF350C">
        <w:rPr>
          <w:rStyle w:val="11"/>
          <w:color w:val="000000"/>
          <w:sz w:val="28"/>
          <w:szCs w:val="28"/>
        </w:rPr>
        <w:t>o‘rganish</w:t>
      </w:r>
      <w:proofErr w:type="spellEnd"/>
      <w:r w:rsidRPr="00EF350C">
        <w:rPr>
          <w:rStyle w:val="11"/>
          <w:color w:val="000000"/>
          <w:sz w:val="28"/>
          <w:szCs w:val="28"/>
        </w:rPr>
        <w:t>.</w:t>
      </w:r>
    </w:p>
    <w:p w:rsidR="008E121B" w:rsidRDefault="008E121B" w:rsidP="008E121B">
      <w:pPr>
        <w:pStyle w:val="ac"/>
        <w:numPr>
          <w:ilvl w:val="0"/>
          <w:numId w:val="1"/>
        </w:numPr>
        <w:tabs>
          <w:tab w:val="left" w:pos="993"/>
          <w:tab w:val="left" w:pos="1134"/>
        </w:tabs>
        <w:spacing w:line="288" w:lineRule="auto"/>
        <w:ind w:left="0" w:firstLine="709"/>
        <w:jc w:val="both"/>
        <w:rPr>
          <w:rStyle w:val="11"/>
          <w:color w:val="000000"/>
          <w:sz w:val="28"/>
          <w:szCs w:val="28"/>
        </w:rPr>
      </w:pPr>
      <w:r w:rsidRPr="00EF350C">
        <w:rPr>
          <w:rStyle w:val="11"/>
          <w:color w:val="000000"/>
          <w:sz w:val="28"/>
          <w:szCs w:val="28"/>
        </w:rPr>
        <w:t> </w:t>
      </w:r>
      <w:r w:rsidRPr="00EF350C">
        <w:rPr>
          <w:rStyle w:val="11"/>
          <w:color w:val="000000"/>
          <w:sz w:val="28"/>
          <w:szCs w:val="28"/>
          <w:lang w:val="uz-Cyrl-UZ"/>
        </w:rPr>
        <w:t>“</w:t>
      </w:r>
      <w:proofErr w:type="spellStart"/>
      <w:r w:rsidRPr="00EF350C">
        <w:rPr>
          <w:rStyle w:val="11"/>
          <w:color w:val="000000"/>
          <w:sz w:val="28"/>
          <w:szCs w:val="28"/>
        </w:rPr>
        <w:t>Ma’muriy</w:t>
      </w:r>
      <w:proofErr w:type="spellEnd"/>
      <w:r w:rsidRPr="00EF350C">
        <w:rPr>
          <w:rStyle w:val="11"/>
          <w:color w:val="000000"/>
          <w:sz w:val="28"/>
          <w:szCs w:val="28"/>
        </w:rPr>
        <w:t xml:space="preserve"> </w:t>
      </w:r>
      <w:proofErr w:type="spellStart"/>
      <w:r w:rsidRPr="00EF350C">
        <w:rPr>
          <w:rStyle w:val="11"/>
          <w:color w:val="000000"/>
          <w:sz w:val="28"/>
          <w:szCs w:val="28"/>
        </w:rPr>
        <w:t>tartib-taomillar</w:t>
      </w:r>
      <w:proofErr w:type="spellEnd"/>
      <w:r w:rsidRPr="00EF350C">
        <w:rPr>
          <w:rStyle w:val="11"/>
          <w:color w:val="000000"/>
          <w:sz w:val="28"/>
          <w:szCs w:val="28"/>
        </w:rPr>
        <w:t xml:space="preserve"> </w:t>
      </w:r>
      <w:proofErr w:type="spellStart"/>
      <w:r w:rsidRPr="00EF350C">
        <w:rPr>
          <w:rStyle w:val="11"/>
          <w:color w:val="000000"/>
          <w:sz w:val="28"/>
          <w:szCs w:val="28"/>
        </w:rPr>
        <w:t>to‘g‘risida</w:t>
      </w:r>
      <w:proofErr w:type="spellEnd"/>
      <w:r w:rsidRPr="00EF350C">
        <w:rPr>
          <w:rStyle w:val="11"/>
          <w:color w:val="000000"/>
          <w:sz w:val="28"/>
          <w:szCs w:val="28"/>
          <w:lang w:val="uz-Cyrl-UZ"/>
        </w:rPr>
        <w:t>”</w:t>
      </w:r>
      <w:proofErr w:type="spellStart"/>
      <w:r w:rsidRPr="00EF350C">
        <w:rPr>
          <w:rStyle w:val="11"/>
          <w:color w:val="000000"/>
          <w:sz w:val="28"/>
          <w:szCs w:val="28"/>
        </w:rPr>
        <w:t>gi</w:t>
      </w:r>
      <w:proofErr w:type="spellEnd"/>
      <w:r w:rsidRPr="00EF350C">
        <w:rPr>
          <w:rStyle w:val="11"/>
          <w:color w:val="000000"/>
          <w:sz w:val="28"/>
          <w:szCs w:val="28"/>
        </w:rPr>
        <w:t xml:space="preserve"> </w:t>
      </w:r>
      <w:proofErr w:type="spellStart"/>
      <w:r w:rsidRPr="00EF350C">
        <w:rPr>
          <w:rStyle w:val="11"/>
          <w:color w:val="000000"/>
          <w:sz w:val="28"/>
          <w:szCs w:val="28"/>
        </w:rPr>
        <w:t>Qonuniga</w:t>
      </w:r>
      <w:proofErr w:type="spellEnd"/>
      <w:r w:rsidRPr="00EF350C">
        <w:rPr>
          <w:rStyle w:val="11"/>
          <w:color w:val="000000"/>
          <w:sz w:val="28"/>
          <w:szCs w:val="28"/>
        </w:rPr>
        <w:t xml:space="preserve"> </w:t>
      </w:r>
      <w:proofErr w:type="spellStart"/>
      <w:r w:rsidRPr="00EF350C">
        <w:rPr>
          <w:rStyle w:val="11"/>
          <w:color w:val="000000"/>
          <w:sz w:val="28"/>
          <w:szCs w:val="28"/>
        </w:rPr>
        <w:t>rioya</w:t>
      </w:r>
      <w:proofErr w:type="spellEnd"/>
      <w:r w:rsidRPr="00EF350C">
        <w:rPr>
          <w:rStyle w:val="11"/>
          <w:color w:val="000000"/>
          <w:sz w:val="28"/>
          <w:szCs w:val="28"/>
        </w:rPr>
        <w:t xml:space="preserve"> </w:t>
      </w:r>
      <w:proofErr w:type="spellStart"/>
      <w:r w:rsidRPr="00EF350C">
        <w:rPr>
          <w:rStyle w:val="11"/>
          <w:color w:val="000000"/>
          <w:sz w:val="28"/>
          <w:szCs w:val="28"/>
        </w:rPr>
        <w:t>qilinganligi</w:t>
      </w:r>
      <w:proofErr w:type="spellEnd"/>
      <w:r w:rsidRPr="00EF350C">
        <w:rPr>
          <w:rStyle w:val="11"/>
          <w:color w:val="000000"/>
          <w:sz w:val="28"/>
          <w:szCs w:val="28"/>
        </w:rPr>
        <w:t xml:space="preserve"> </w:t>
      </w:r>
      <w:proofErr w:type="spellStart"/>
      <w:r w:rsidRPr="00EF350C">
        <w:rPr>
          <w:rStyle w:val="11"/>
          <w:color w:val="000000"/>
          <w:sz w:val="28"/>
          <w:szCs w:val="28"/>
        </w:rPr>
        <w:t>ahvolini</w:t>
      </w:r>
      <w:proofErr w:type="spellEnd"/>
      <w:r w:rsidRPr="00EF350C">
        <w:rPr>
          <w:rStyle w:val="11"/>
          <w:color w:val="000000"/>
          <w:sz w:val="28"/>
          <w:szCs w:val="28"/>
        </w:rPr>
        <w:t xml:space="preserve"> </w:t>
      </w:r>
      <w:proofErr w:type="spellStart"/>
      <w:r w:rsidRPr="00EF350C">
        <w:rPr>
          <w:rStyle w:val="11"/>
          <w:color w:val="000000"/>
          <w:sz w:val="28"/>
          <w:szCs w:val="28"/>
        </w:rPr>
        <w:t>o‘rganish</w:t>
      </w:r>
      <w:proofErr w:type="spellEnd"/>
      <w:r w:rsidRPr="00EF350C">
        <w:rPr>
          <w:rStyle w:val="11"/>
          <w:color w:val="000000"/>
          <w:sz w:val="28"/>
          <w:szCs w:val="28"/>
        </w:rPr>
        <w:t>.</w:t>
      </w:r>
    </w:p>
    <w:p w:rsidR="00693E39" w:rsidRPr="00EF350C" w:rsidRDefault="00693E39" w:rsidP="00693E39">
      <w:pPr>
        <w:pStyle w:val="ac"/>
        <w:numPr>
          <w:ilvl w:val="0"/>
          <w:numId w:val="1"/>
        </w:numPr>
        <w:tabs>
          <w:tab w:val="left" w:pos="993"/>
          <w:tab w:val="left" w:pos="1134"/>
        </w:tabs>
        <w:spacing w:line="288" w:lineRule="auto"/>
        <w:ind w:left="0" w:firstLine="709"/>
        <w:jc w:val="both"/>
        <w:rPr>
          <w:rStyle w:val="11"/>
          <w:color w:val="000000"/>
          <w:sz w:val="28"/>
          <w:szCs w:val="28"/>
        </w:rPr>
      </w:pPr>
      <w:proofErr w:type="spellStart"/>
      <w:r w:rsidRPr="00EF350C">
        <w:rPr>
          <w:rStyle w:val="11"/>
          <w:color w:val="000000"/>
          <w:sz w:val="28"/>
          <w:szCs w:val="28"/>
        </w:rPr>
        <w:t>Vazirlar</w:t>
      </w:r>
      <w:proofErr w:type="spellEnd"/>
      <w:r w:rsidRPr="00EF350C">
        <w:rPr>
          <w:rStyle w:val="11"/>
          <w:color w:val="000000"/>
          <w:sz w:val="28"/>
          <w:szCs w:val="28"/>
        </w:rPr>
        <w:t xml:space="preserve"> </w:t>
      </w:r>
      <w:proofErr w:type="spellStart"/>
      <w:r w:rsidRPr="00EF350C">
        <w:rPr>
          <w:rStyle w:val="11"/>
          <w:color w:val="000000"/>
          <w:sz w:val="28"/>
          <w:szCs w:val="28"/>
        </w:rPr>
        <w:t>Mahkamasining</w:t>
      </w:r>
      <w:proofErr w:type="spellEnd"/>
      <w:r w:rsidRPr="00EF350C">
        <w:rPr>
          <w:rStyle w:val="11"/>
          <w:color w:val="000000"/>
          <w:sz w:val="28"/>
          <w:szCs w:val="28"/>
        </w:rPr>
        <w:t xml:space="preserve"> 2018-yil 31-iyuldagi 603-son </w:t>
      </w:r>
      <w:proofErr w:type="spellStart"/>
      <w:r w:rsidRPr="00EF350C">
        <w:rPr>
          <w:rStyle w:val="11"/>
          <w:color w:val="000000"/>
          <w:sz w:val="28"/>
          <w:szCs w:val="28"/>
        </w:rPr>
        <w:t>qarori</w:t>
      </w:r>
      <w:proofErr w:type="spellEnd"/>
      <w:r w:rsidRPr="00EF350C">
        <w:rPr>
          <w:rStyle w:val="11"/>
          <w:color w:val="000000"/>
          <w:sz w:val="28"/>
          <w:szCs w:val="28"/>
        </w:rPr>
        <w:t xml:space="preserve"> </w:t>
      </w:r>
      <w:proofErr w:type="spellStart"/>
      <w:r w:rsidRPr="00EF350C">
        <w:rPr>
          <w:rStyle w:val="11"/>
          <w:color w:val="000000"/>
          <w:sz w:val="28"/>
          <w:szCs w:val="28"/>
        </w:rPr>
        <w:t>bilan</w:t>
      </w:r>
      <w:proofErr w:type="spellEnd"/>
      <w:r w:rsidRPr="00EF350C">
        <w:rPr>
          <w:rStyle w:val="11"/>
          <w:color w:val="000000"/>
          <w:sz w:val="28"/>
          <w:szCs w:val="28"/>
        </w:rPr>
        <w:t xml:space="preserve"> </w:t>
      </w:r>
      <w:proofErr w:type="spellStart"/>
      <w:r w:rsidRPr="00EF350C">
        <w:rPr>
          <w:rStyle w:val="11"/>
          <w:color w:val="000000"/>
          <w:sz w:val="28"/>
          <w:szCs w:val="28"/>
        </w:rPr>
        <w:t>tasdiqlangan</w:t>
      </w:r>
      <w:proofErr w:type="spellEnd"/>
      <w:r w:rsidRPr="00EF350C">
        <w:rPr>
          <w:rStyle w:val="11"/>
          <w:color w:val="000000"/>
          <w:sz w:val="28"/>
          <w:szCs w:val="28"/>
        </w:rPr>
        <w:t xml:space="preserve"> </w:t>
      </w:r>
      <w:proofErr w:type="spellStart"/>
      <w:r w:rsidRPr="00EF350C">
        <w:rPr>
          <w:rStyle w:val="11"/>
          <w:color w:val="000000"/>
          <w:sz w:val="28"/>
          <w:szCs w:val="28"/>
        </w:rPr>
        <w:t>Qoraqalpog‘iston</w:t>
      </w:r>
      <w:proofErr w:type="spellEnd"/>
      <w:r w:rsidRPr="00EF350C">
        <w:rPr>
          <w:rStyle w:val="11"/>
          <w:color w:val="000000"/>
          <w:sz w:val="28"/>
          <w:szCs w:val="28"/>
        </w:rPr>
        <w:t xml:space="preserve"> </w:t>
      </w:r>
      <w:proofErr w:type="spellStart"/>
      <w:r w:rsidRPr="00EF350C">
        <w:rPr>
          <w:rStyle w:val="11"/>
          <w:color w:val="000000"/>
          <w:sz w:val="28"/>
          <w:szCs w:val="28"/>
        </w:rPr>
        <w:t>Respublikasi</w:t>
      </w:r>
      <w:proofErr w:type="spellEnd"/>
      <w:r w:rsidRPr="00EF350C">
        <w:rPr>
          <w:rStyle w:val="11"/>
          <w:color w:val="000000"/>
          <w:sz w:val="28"/>
          <w:szCs w:val="28"/>
        </w:rPr>
        <w:t xml:space="preserve"> </w:t>
      </w:r>
      <w:proofErr w:type="spellStart"/>
      <w:r w:rsidRPr="00EF350C">
        <w:rPr>
          <w:rStyle w:val="11"/>
          <w:color w:val="000000"/>
          <w:sz w:val="28"/>
          <w:szCs w:val="28"/>
        </w:rPr>
        <w:t>Qurilish</w:t>
      </w:r>
      <w:proofErr w:type="spellEnd"/>
      <w:r w:rsidRPr="00EF350C">
        <w:rPr>
          <w:rStyle w:val="11"/>
          <w:color w:val="000000"/>
          <w:sz w:val="28"/>
          <w:szCs w:val="28"/>
        </w:rPr>
        <w:t xml:space="preserve"> </w:t>
      </w:r>
      <w:proofErr w:type="spellStart"/>
      <w:r w:rsidRPr="00EF350C">
        <w:rPr>
          <w:rStyle w:val="11"/>
          <w:color w:val="000000"/>
          <w:sz w:val="28"/>
          <w:szCs w:val="28"/>
        </w:rPr>
        <w:t>vazirligi</w:t>
      </w:r>
      <w:proofErr w:type="spellEnd"/>
      <w:r w:rsidRPr="00EF350C">
        <w:rPr>
          <w:rStyle w:val="11"/>
          <w:color w:val="000000"/>
          <w:sz w:val="28"/>
          <w:szCs w:val="28"/>
        </w:rPr>
        <w:t xml:space="preserve">, </w:t>
      </w:r>
      <w:proofErr w:type="spellStart"/>
      <w:r w:rsidRPr="00EF350C">
        <w:rPr>
          <w:rStyle w:val="11"/>
          <w:color w:val="000000"/>
          <w:sz w:val="28"/>
          <w:szCs w:val="28"/>
        </w:rPr>
        <w:t>viloyatlar</w:t>
      </w:r>
      <w:proofErr w:type="spellEnd"/>
      <w:r w:rsidRPr="00EF350C">
        <w:rPr>
          <w:rStyle w:val="11"/>
          <w:color w:val="000000"/>
          <w:sz w:val="28"/>
          <w:szCs w:val="28"/>
        </w:rPr>
        <w:t xml:space="preserve"> </w:t>
      </w:r>
      <w:r w:rsidRPr="00EF350C">
        <w:rPr>
          <w:rStyle w:val="11"/>
          <w:color w:val="000000"/>
          <w:sz w:val="28"/>
          <w:szCs w:val="28"/>
        </w:rPr>
        <w:br/>
      </w:r>
      <w:proofErr w:type="spellStart"/>
      <w:r w:rsidRPr="00EF350C">
        <w:rPr>
          <w:rStyle w:val="11"/>
          <w:color w:val="000000"/>
          <w:sz w:val="28"/>
          <w:szCs w:val="28"/>
        </w:rPr>
        <w:t>va</w:t>
      </w:r>
      <w:proofErr w:type="spellEnd"/>
      <w:r w:rsidRPr="00EF350C">
        <w:rPr>
          <w:rStyle w:val="11"/>
          <w:color w:val="000000"/>
          <w:sz w:val="28"/>
          <w:szCs w:val="28"/>
        </w:rPr>
        <w:t xml:space="preserve"> </w:t>
      </w:r>
      <w:proofErr w:type="spellStart"/>
      <w:r w:rsidRPr="00EF350C">
        <w:rPr>
          <w:rStyle w:val="11"/>
          <w:color w:val="000000"/>
          <w:sz w:val="28"/>
          <w:szCs w:val="28"/>
        </w:rPr>
        <w:t>Toshkent</w:t>
      </w:r>
      <w:proofErr w:type="spellEnd"/>
      <w:r w:rsidRPr="00EF350C">
        <w:rPr>
          <w:rStyle w:val="11"/>
          <w:color w:val="000000"/>
          <w:sz w:val="28"/>
          <w:szCs w:val="28"/>
        </w:rPr>
        <w:t xml:space="preserve"> </w:t>
      </w:r>
      <w:proofErr w:type="spellStart"/>
      <w:r w:rsidRPr="00EF350C">
        <w:rPr>
          <w:rStyle w:val="11"/>
          <w:color w:val="000000"/>
          <w:sz w:val="28"/>
          <w:szCs w:val="28"/>
        </w:rPr>
        <w:t>shahar</w:t>
      </w:r>
      <w:proofErr w:type="spellEnd"/>
      <w:r w:rsidRPr="00EF350C">
        <w:rPr>
          <w:rStyle w:val="11"/>
          <w:color w:val="000000"/>
          <w:sz w:val="28"/>
          <w:szCs w:val="28"/>
        </w:rPr>
        <w:t xml:space="preserve"> </w:t>
      </w:r>
      <w:proofErr w:type="spellStart"/>
      <w:r w:rsidRPr="00EF350C">
        <w:rPr>
          <w:rStyle w:val="11"/>
          <w:color w:val="000000"/>
          <w:sz w:val="28"/>
          <w:szCs w:val="28"/>
        </w:rPr>
        <w:t>qurilish</w:t>
      </w:r>
      <w:proofErr w:type="spellEnd"/>
      <w:r w:rsidRPr="00EF350C">
        <w:rPr>
          <w:rStyle w:val="11"/>
          <w:color w:val="000000"/>
          <w:sz w:val="28"/>
          <w:szCs w:val="28"/>
        </w:rPr>
        <w:t xml:space="preserve"> </w:t>
      </w:r>
      <w:proofErr w:type="spellStart"/>
      <w:r w:rsidRPr="00EF350C">
        <w:rPr>
          <w:rStyle w:val="11"/>
          <w:color w:val="000000"/>
          <w:sz w:val="28"/>
          <w:szCs w:val="28"/>
        </w:rPr>
        <w:t>bosh</w:t>
      </w:r>
      <w:proofErr w:type="spellEnd"/>
      <w:r w:rsidRPr="00EF350C">
        <w:rPr>
          <w:rStyle w:val="11"/>
          <w:color w:val="000000"/>
          <w:sz w:val="28"/>
          <w:szCs w:val="28"/>
        </w:rPr>
        <w:t xml:space="preserve"> </w:t>
      </w:r>
      <w:proofErr w:type="spellStart"/>
      <w:r w:rsidRPr="00EF350C">
        <w:rPr>
          <w:rStyle w:val="11"/>
          <w:color w:val="000000"/>
          <w:sz w:val="28"/>
          <w:szCs w:val="28"/>
        </w:rPr>
        <w:t>boshqarmalari</w:t>
      </w:r>
      <w:proofErr w:type="spellEnd"/>
      <w:r w:rsidRPr="00EF350C">
        <w:rPr>
          <w:rStyle w:val="11"/>
          <w:color w:val="000000"/>
          <w:sz w:val="28"/>
          <w:szCs w:val="28"/>
        </w:rPr>
        <w:t xml:space="preserve"> </w:t>
      </w:r>
      <w:proofErr w:type="spellStart"/>
      <w:r w:rsidRPr="00EF350C">
        <w:rPr>
          <w:rStyle w:val="11"/>
          <w:color w:val="000000"/>
          <w:sz w:val="28"/>
          <w:szCs w:val="28"/>
        </w:rPr>
        <w:t>huzuridagi</w:t>
      </w:r>
      <w:proofErr w:type="spellEnd"/>
      <w:r w:rsidRPr="00EF350C">
        <w:rPr>
          <w:rStyle w:val="11"/>
          <w:color w:val="000000"/>
          <w:sz w:val="28"/>
          <w:szCs w:val="28"/>
        </w:rPr>
        <w:t xml:space="preserve"> </w:t>
      </w:r>
      <w:proofErr w:type="spellStart"/>
      <w:r w:rsidRPr="00EF350C">
        <w:rPr>
          <w:rStyle w:val="11"/>
          <w:color w:val="000000"/>
          <w:sz w:val="28"/>
          <w:szCs w:val="28"/>
        </w:rPr>
        <w:t>hududiy</w:t>
      </w:r>
      <w:proofErr w:type="spellEnd"/>
      <w:r w:rsidRPr="00EF350C">
        <w:rPr>
          <w:rStyle w:val="11"/>
          <w:color w:val="000000"/>
          <w:sz w:val="28"/>
          <w:szCs w:val="28"/>
        </w:rPr>
        <w:t xml:space="preserve"> </w:t>
      </w:r>
      <w:r w:rsidRPr="00EF350C">
        <w:rPr>
          <w:rStyle w:val="11"/>
          <w:color w:val="000000"/>
          <w:sz w:val="28"/>
          <w:szCs w:val="28"/>
        </w:rPr>
        <w:br/>
      </w:r>
      <w:proofErr w:type="spellStart"/>
      <w:r w:rsidRPr="00EF350C">
        <w:rPr>
          <w:rStyle w:val="11"/>
          <w:color w:val="000000"/>
          <w:sz w:val="28"/>
          <w:szCs w:val="28"/>
        </w:rPr>
        <w:t>arxitektura-shaharsozlik</w:t>
      </w:r>
      <w:proofErr w:type="spellEnd"/>
      <w:r w:rsidRPr="00EF350C">
        <w:rPr>
          <w:rStyle w:val="11"/>
          <w:color w:val="000000"/>
          <w:sz w:val="28"/>
          <w:szCs w:val="28"/>
        </w:rPr>
        <w:t xml:space="preserve"> </w:t>
      </w:r>
      <w:proofErr w:type="spellStart"/>
      <w:r w:rsidRPr="00EF350C">
        <w:rPr>
          <w:rStyle w:val="11"/>
          <w:color w:val="000000"/>
          <w:sz w:val="28"/>
          <w:szCs w:val="28"/>
        </w:rPr>
        <w:t>kengashi</w:t>
      </w:r>
      <w:proofErr w:type="spellEnd"/>
      <w:r w:rsidRPr="00EF350C">
        <w:rPr>
          <w:rStyle w:val="11"/>
          <w:color w:val="000000"/>
          <w:sz w:val="28"/>
          <w:szCs w:val="28"/>
        </w:rPr>
        <w:t xml:space="preserve"> </w:t>
      </w:r>
      <w:proofErr w:type="spellStart"/>
      <w:r w:rsidRPr="00EF350C">
        <w:rPr>
          <w:rStyle w:val="11"/>
          <w:color w:val="000000"/>
          <w:sz w:val="28"/>
          <w:szCs w:val="28"/>
        </w:rPr>
        <w:t>to‘g‘risida</w:t>
      </w:r>
      <w:proofErr w:type="spellEnd"/>
      <w:r w:rsidRPr="00EF350C">
        <w:rPr>
          <w:rStyle w:val="11"/>
          <w:color w:val="000000"/>
          <w:sz w:val="28"/>
          <w:szCs w:val="28"/>
        </w:rPr>
        <w:t xml:space="preserve"> </w:t>
      </w:r>
      <w:proofErr w:type="spellStart"/>
      <w:r w:rsidRPr="00EF350C">
        <w:rPr>
          <w:rStyle w:val="11"/>
          <w:color w:val="000000"/>
          <w:sz w:val="28"/>
          <w:szCs w:val="28"/>
        </w:rPr>
        <w:t>namunaviy</w:t>
      </w:r>
      <w:proofErr w:type="spellEnd"/>
      <w:r w:rsidRPr="00EF350C">
        <w:rPr>
          <w:rStyle w:val="11"/>
          <w:color w:val="000000"/>
          <w:sz w:val="28"/>
          <w:szCs w:val="28"/>
        </w:rPr>
        <w:t xml:space="preserve"> </w:t>
      </w:r>
      <w:proofErr w:type="spellStart"/>
      <w:r w:rsidRPr="00EF350C">
        <w:rPr>
          <w:rStyle w:val="11"/>
          <w:color w:val="000000"/>
          <w:sz w:val="28"/>
          <w:szCs w:val="28"/>
        </w:rPr>
        <w:t>nizom</w:t>
      </w:r>
      <w:proofErr w:type="spellEnd"/>
      <w:r w:rsidRPr="00EF350C">
        <w:rPr>
          <w:rStyle w:val="11"/>
          <w:color w:val="000000"/>
          <w:sz w:val="28"/>
          <w:szCs w:val="28"/>
          <w:lang w:val="uz-Cyrl-UZ"/>
        </w:rPr>
        <w:t>ga</w:t>
      </w:r>
      <w:r w:rsidRPr="00EF350C">
        <w:rPr>
          <w:rStyle w:val="11"/>
          <w:color w:val="000000"/>
          <w:sz w:val="28"/>
          <w:szCs w:val="28"/>
        </w:rPr>
        <w:t xml:space="preserve"> </w:t>
      </w:r>
      <w:proofErr w:type="spellStart"/>
      <w:r w:rsidRPr="00EF350C">
        <w:rPr>
          <w:rStyle w:val="11"/>
          <w:color w:val="000000"/>
          <w:sz w:val="28"/>
          <w:szCs w:val="28"/>
        </w:rPr>
        <w:t>rioya</w:t>
      </w:r>
      <w:proofErr w:type="spellEnd"/>
      <w:r w:rsidRPr="00EF350C">
        <w:rPr>
          <w:rStyle w:val="11"/>
          <w:color w:val="000000"/>
          <w:sz w:val="28"/>
          <w:szCs w:val="28"/>
        </w:rPr>
        <w:t xml:space="preserve"> </w:t>
      </w:r>
      <w:proofErr w:type="spellStart"/>
      <w:r w:rsidRPr="00EF350C">
        <w:rPr>
          <w:rStyle w:val="11"/>
          <w:color w:val="000000"/>
          <w:sz w:val="28"/>
          <w:szCs w:val="28"/>
        </w:rPr>
        <w:t>etilishi</w:t>
      </w:r>
      <w:proofErr w:type="spellEnd"/>
      <w:r w:rsidRPr="00EF350C">
        <w:rPr>
          <w:rStyle w:val="11"/>
          <w:color w:val="000000"/>
          <w:sz w:val="28"/>
          <w:szCs w:val="28"/>
        </w:rPr>
        <w:t xml:space="preserve"> </w:t>
      </w:r>
      <w:proofErr w:type="spellStart"/>
      <w:r w:rsidRPr="00EF350C">
        <w:rPr>
          <w:rStyle w:val="11"/>
          <w:color w:val="000000"/>
          <w:sz w:val="28"/>
          <w:szCs w:val="28"/>
        </w:rPr>
        <w:t>ahvolini</w:t>
      </w:r>
      <w:proofErr w:type="spellEnd"/>
      <w:r w:rsidRPr="00EF350C">
        <w:rPr>
          <w:rStyle w:val="11"/>
          <w:color w:val="000000"/>
          <w:sz w:val="28"/>
          <w:szCs w:val="28"/>
        </w:rPr>
        <w:t xml:space="preserve"> </w:t>
      </w:r>
      <w:proofErr w:type="spellStart"/>
      <w:r w:rsidRPr="00EF350C">
        <w:rPr>
          <w:rStyle w:val="11"/>
          <w:color w:val="000000"/>
          <w:sz w:val="28"/>
          <w:szCs w:val="28"/>
        </w:rPr>
        <w:t>o‘rganish</w:t>
      </w:r>
      <w:proofErr w:type="spellEnd"/>
      <w:r w:rsidRPr="00EF350C">
        <w:rPr>
          <w:rStyle w:val="11"/>
          <w:color w:val="000000"/>
          <w:sz w:val="28"/>
          <w:szCs w:val="28"/>
        </w:rPr>
        <w:t>.</w:t>
      </w:r>
    </w:p>
    <w:p w:rsidR="008E121B" w:rsidRPr="00EF350C" w:rsidRDefault="008E121B" w:rsidP="008E121B">
      <w:pPr>
        <w:pStyle w:val="ac"/>
        <w:numPr>
          <w:ilvl w:val="0"/>
          <w:numId w:val="1"/>
        </w:numPr>
        <w:tabs>
          <w:tab w:val="left" w:pos="993"/>
          <w:tab w:val="left" w:pos="1134"/>
        </w:tabs>
        <w:spacing w:line="288" w:lineRule="auto"/>
        <w:ind w:left="0" w:firstLine="709"/>
        <w:jc w:val="both"/>
        <w:rPr>
          <w:rStyle w:val="11"/>
          <w:color w:val="000000"/>
          <w:sz w:val="28"/>
          <w:szCs w:val="28"/>
        </w:rPr>
      </w:pPr>
      <w:proofErr w:type="spellStart"/>
      <w:r w:rsidRPr="00EF350C">
        <w:rPr>
          <w:rStyle w:val="11"/>
          <w:color w:val="000000"/>
          <w:sz w:val="28"/>
          <w:szCs w:val="28"/>
        </w:rPr>
        <w:t>Vazirlar</w:t>
      </w:r>
      <w:proofErr w:type="spellEnd"/>
      <w:r w:rsidRPr="00EF350C">
        <w:rPr>
          <w:rStyle w:val="11"/>
          <w:color w:val="000000"/>
          <w:sz w:val="28"/>
          <w:szCs w:val="28"/>
        </w:rPr>
        <w:t xml:space="preserve"> </w:t>
      </w:r>
      <w:proofErr w:type="spellStart"/>
      <w:r w:rsidRPr="00EF350C">
        <w:rPr>
          <w:rStyle w:val="11"/>
          <w:color w:val="000000"/>
          <w:sz w:val="28"/>
          <w:szCs w:val="28"/>
        </w:rPr>
        <w:t>Mahkamasining</w:t>
      </w:r>
      <w:proofErr w:type="spellEnd"/>
      <w:r w:rsidRPr="00EF350C">
        <w:rPr>
          <w:rStyle w:val="11"/>
          <w:color w:val="000000"/>
          <w:sz w:val="28"/>
          <w:szCs w:val="28"/>
        </w:rPr>
        <w:t xml:space="preserve"> 2022-yil 20-apreldagi 200-son </w:t>
      </w:r>
      <w:proofErr w:type="spellStart"/>
      <w:r w:rsidRPr="00EF350C">
        <w:rPr>
          <w:rStyle w:val="11"/>
          <w:color w:val="000000"/>
          <w:sz w:val="28"/>
          <w:szCs w:val="28"/>
        </w:rPr>
        <w:t>qarori</w:t>
      </w:r>
      <w:proofErr w:type="spellEnd"/>
      <w:r w:rsidRPr="00EF350C">
        <w:rPr>
          <w:rStyle w:val="11"/>
          <w:color w:val="000000"/>
          <w:sz w:val="28"/>
          <w:szCs w:val="28"/>
        </w:rPr>
        <w:t xml:space="preserve"> </w:t>
      </w:r>
      <w:proofErr w:type="spellStart"/>
      <w:r w:rsidRPr="00EF350C">
        <w:rPr>
          <w:rStyle w:val="11"/>
          <w:color w:val="000000"/>
          <w:sz w:val="28"/>
          <w:szCs w:val="28"/>
        </w:rPr>
        <w:t>bilan</w:t>
      </w:r>
      <w:proofErr w:type="spellEnd"/>
      <w:r w:rsidRPr="00EF350C">
        <w:rPr>
          <w:rStyle w:val="11"/>
          <w:color w:val="000000"/>
          <w:sz w:val="28"/>
          <w:szCs w:val="28"/>
        </w:rPr>
        <w:t xml:space="preserve"> </w:t>
      </w:r>
      <w:proofErr w:type="spellStart"/>
      <w:r w:rsidRPr="00EF350C">
        <w:rPr>
          <w:rStyle w:val="11"/>
          <w:color w:val="000000"/>
          <w:sz w:val="28"/>
          <w:szCs w:val="28"/>
        </w:rPr>
        <w:t>tasdiqlangan</w:t>
      </w:r>
      <w:proofErr w:type="spellEnd"/>
      <w:r w:rsidRPr="00EF350C">
        <w:rPr>
          <w:rStyle w:val="11"/>
          <w:color w:val="000000"/>
          <w:sz w:val="28"/>
          <w:szCs w:val="28"/>
        </w:rPr>
        <w:t xml:space="preserve"> </w:t>
      </w:r>
      <w:proofErr w:type="spellStart"/>
      <w:r w:rsidRPr="00EF350C">
        <w:rPr>
          <w:rStyle w:val="11"/>
          <w:color w:val="000000"/>
          <w:sz w:val="28"/>
          <w:szCs w:val="28"/>
        </w:rPr>
        <w:t>loyiha-smeta</w:t>
      </w:r>
      <w:proofErr w:type="spellEnd"/>
      <w:r w:rsidRPr="00EF350C">
        <w:rPr>
          <w:rStyle w:val="11"/>
          <w:color w:val="000000"/>
          <w:sz w:val="28"/>
          <w:szCs w:val="28"/>
        </w:rPr>
        <w:t xml:space="preserve"> </w:t>
      </w:r>
      <w:proofErr w:type="spellStart"/>
      <w:r w:rsidRPr="00EF350C">
        <w:rPr>
          <w:rStyle w:val="11"/>
          <w:color w:val="000000"/>
          <w:sz w:val="28"/>
          <w:szCs w:val="28"/>
        </w:rPr>
        <w:t>hujjatlarini</w:t>
      </w:r>
      <w:proofErr w:type="spellEnd"/>
      <w:r w:rsidRPr="00EF350C">
        <w:rPr>
          <w:rStyle w:val="11"/>
          <w:color w:val="000000"/>
          <w:sz w:val="28"/>
          <w:szCs w:val="28"/>
        </w:rPr>
        <w:t xml:space="preserve"> </w:t>
      </w:r>
      <w:proofErr w:type="spellStart"/>
      <w:r w:rsidRPr="00EF350C">
        <w:rPr>
          <w:rStyle w:val="11"/>
          <w:color w:val="000000"/>
          <w:sz w:val="28"/>
          <w:szCs w:val="28"/>
        </w:rPr>
        <w:t>kelishish</w:t>
      </w:r>
      <w:proofErr w:type="spellEnd"/>
      <w:r w:rsidRPr="00EF350C">
        <w:rPr>
          <w:rStyle w:val="11"/>
          <w:color w:val="000000"/>
          <w:sz w:val="28"/>
          <w:szCs w:val="28"/>
        </w:rPr>
        <w:t xml:space="preserve"> </w:t>
      </w:r>
      <w:proofErr w:type="spellStart"/>
      <w:r w:rsidRPr="00EF350C">
        <w:rPr>
          <w:rStyle w:val="11"/>
          <w:color w:val="000000"/>
          <w:sz w:val="28"/>
          <w:szCs w:val="28"/>
        </w:rPr>
        <w:t>va</w:t>
      </w:r>
      <w:proofErr w:type="spellEnd"/>
      <w:r w:rsidRPr="00EF350C">
        <w:rPr>
          <w:rStyle w:val="11"/>
          <w:color w:val="000000"/>
          <w:sz w:val="28"/>
          <w:szCs w:val="28"/>
        </w:rPr>
        <w:t xml:space="preserve"> </w:t>
      </w:r>
      <w:proofErr w:type="spellStart"/>
      <w:r w:rsidRPr="00EF350C">
        <w:rPr>
          <w:rStyle w:val="11"/>
          <w:color w:val="000000"/>
          <w:sz w:val="28"/>
          <w:szCs w:val="28"/>
        </w:rPr>
        <w:t>qurilish-montaj</w:t>
      </w:r>
      <w:proofErr w:type="spellEnd"/>
      <w:r w:rsidRPr="00EF350C">
        <w:rPr>
          <w:rStyle w:val="11"/>
          <w:color w:val="000000"/>
          <w:sz w:val="28"/>
          <w:szCs w:val="28"/>
        </w:rPr>
        <w:t xml:space="preserve"> </w:t>
      </w:r>
      <w:proofErr w:type="spellStart"/>
      <w:r w:rsidRPr="00EF350C">
        <w:rPr>
          <w:rStyle w:val="11"/>
          <w:color w:val="000000"/>
          <w:sz w:val="28"/>
          <w:szCs w:val="28"/>
        </w:rPr>
        <w:t>ishlari</w:t>
      </w:r>
      <w:proofErr w:type="spellEnd"/>
      <w:r w:rsidRPr="00EF350C">
        <w:rPr>
          <w:rStyle w:val="11"/>
          <w:color w:val="000000"/>
          <w:sz w:val="28"/>
          <w:szCs w:val="28"/>
        </w:rPr>
        <w:t xml:space="preserve"> </w:t>
      </w:r>
      <w:proofErr w:type="spellStart"/>
      <w:r w:rsidRPr="00EF350C">
        <w:rPr>
          <w:rStyle w:val="11"/>
          <w:color w:val="000000"/>
          <w:sz w:val="28"/>
          <w:szCs w:val="28"/>
        </w:rPr>
        <w:t>tugallangan</w:t>
      </w:r>
      <w:proofErr w:type="spellEnd"/>
      <w:r w:rsidRPr="00EF350C">
        <w:rPr>
          <w:rStyle w:val="11"/>
          <w:color w:val="000000"/>
          <w:sz w:val="28"/>
          <w:szCs w:val="28"/>
        </w:rPr>
        <w:t xml:space="preserve"> </w:t>
      </w:r>
      <w:proofErr w:type="spellStart"/>
      <w:r w:rsidRPr="00EF350C">
        <w:rPr>
          <w:rStyle w:val="11"/>
          <w:color w:val="000000"/>
          <w:sz w:val="28"/>
          <w:szCs w:val="28"/>
        </w:rPr>
        <w:t>obyektdan</w:t>
      </w:r>
      <w:proofErr w:type="spellEnd"/>
      <w:r w:rsidRPr="00EF350C">
        <w:rPr>
          <w:rStyle w:val="11"/>
          <w:color w:val="000000"/>
          <w:sz w:val="28"/>
          <w:szCs w:val="28"/>
        </w:rPr>
        <w:t xml:space="preserve"> </w:t>
      </w:r>
      <w:proofErr w:type="spellStart"/>
      <w:r w:rsidRPr="00EF350C">
        <w:rPr>
          <w:rStyle w:val="11"/>
          <w:color w:val="000000"/>
          <w:sz w:val="28"/>
          <w:szCs w:val="28"/>
        </w:rPr>
        <w:t>foydalanish</w:t>
      </w:r>
      <w:proofErr w:type="spellEnd"/>
      <w:r w:rsidRPr="00EF350C">
        <w:rPr>
          <w:rStyle w:val="11"/>
          <w:color w:val="000000"/>
          <w:sz w:val="28"/>
          <w:szCs w:val="28"/>
        </w:rPr>
        <w:t xml:space="preserve"> </w:t>
      </w:r>
      <w:proofErr w:type="spellStart"/>
      <w:r w:rsidRPr="00EF350C">
        <w:rPr>
          <w:rStyle w:val="11"/>
          <w:color w:val="000000"/>
          <w:sz w:val="28"/>
          <w:szCs w:val="28"/>
        </w:rPr>
        <w:t>uchun</w:t>
      </w:r>
      <w:proofErr w:type="spellEnd"/>
      <w:r w:rsidRPr="00EF350C">
        <w:rPr>
          <w:rStyle w:val="11"/>
          <w:color w:val="000000"/>
          <w:sz w:val="28"/>
          <w:szCs w:val="28"/>
        </w:rPr>
        <w:t xml:space="preserve"> </w:t>
      </w:r>
      <w:proofErr w:type="spellStart"/>
      <w:r w:rsidRPr="00EF350C">
        <w:rPr>
          <w:rStyle w:val="11"/>
          <w:color w:val="000000"/>
          <w:sz w:val="28"/>
          <w:szCs w:val="28"/>
        </w:rPr>
        <w:t>ruxsatnoma</w:t>
      </w:r>
      <w:proofErr w:type="spellEnd"/>
      <w:r w:rsidRPr="00EF350C">
        <w:rPr>
          <w:rStyle w:val="11"/>
          <w:color w:val="000000"/>
          <w:sz w:val="28"/>
          <w:szCs w:val="28"/>
        </w:rPr>
        <w:t xml:space="preserve"> </w:t>
      </w:r>
      <w:proofErr w:type="spellStart"/>
      <w:r w:rsidRPr="00EF350C">
        <w:rPr>
          <w:rStyle w:val="11"/>
          <w:color w:val="000000"/>
          <w:sz w:val="28"/>
          <w:szCs w:val="28"/>
        </w:rPr>
        <w:t>berish</w:t>
      </w:r>
      <w:proofErr w:type="spellEnd"/>
      <w:r w:rsidRPr="00EF350C">
        <w:rPr>
          <w:rStyle w:val="11"/>
          <w:color w:val="000000"/>
          <w:sz w:val="28"/>
          <w:szCs w:val="28"/>
        </w:rPr>
        <w:t xml:space="preserve"> </w:t>
      </w:r>
      <w:proofErr w:type="spellStart"/>
      <w:r w:rsidRPr="00EF350C">
        <w:rPr>
          <w:rStyle w:val="11"/>
          <w:color w:val="000000"/>
          <w:sz w:val="28"/>
          <w:szCs w:val="28"/>
        </w:rPr>
        <w:t>bo‘yicha</w:t>
      </w:r>
      <w:proofErr w:type="spellEnd"/>
      <w:r w:rsidRPr="00EF350C">
        <w:rPr>
          <w:rStyle w:val="11"/>
          <w:color w:val="000000"/>
          <w:sz w:val="28"/>
          <w:szCs w:val="28"/>
        </w:rPr>
        <w:t xml:space="preserve"> </w:t>
      </w:r>
      <w:proofErr w:type="spellStart"/>
      <w:r w:rsidRPr="00EF350C">
        <w:rPr>
          <w:rStyle w:val="11"/>
          <w:color w:val="000000"/>
          <w:sz w:val="28"/>
          <w:szCs w:val="28"/>
        </w:rPr>
        <w:t>davlat</w:t>
      </w:r>
      <w:proofErr w:type="spellEnd"/>
      <w:r w:rsidRPr="00EF350C">
        <w:rPr>
          <w:rStyle w:val="11"/>
          <w:color w:val="000000"/>
          <w:sz w:val="28"/>
          <w:szCs w:val="28"/>
        </w:rPr>
        <w:t xml:space="preserve"> </w:t>
      </w:r>
      <w:proofErr w:type="spellStart"/>
      <w:r w:rsidRPr="00EF350C">
        <w:rPr>
          <w:rStyle w:val="11"/>
          <w:color w:val="000000"/>
          <w:sz w:val="28"/>
          <w:szCs w:val="28"/>
        </w:rPr>
        <w:t>xizmatlari</w:t>
      </w:r>
      <w:proofErr w:type="spellEnd"/>
      <w:r w:rsidRPr="00EF350C">
        <w:rPr>
          <w:rStyle w:val="11"/>
          <w:color w:val="000000"/>
          <w:sz w:val="28"/>
          <w:szCs w:val="28"/>
        </w:rPr>
        <w:t xml:space="preserve"> </w:t>
      </w:r>
      <w:proofErr w:type="spellStart"/>
      <w:r w:rsidRPr="00EF350C">
        <w:rPr>
          <w:rStyle w:val="11"/>
          <w:color w:val="000000"/>
          <w:sz w:val="28"/>
          <w:szCs w:val="28"/>
        </w:rPr>
        <w:t>ko’rsatilishi</w:t>
      </w:r>
      <w:proofErr w:type="spellEnd"/>
      <w:r w:rsidRPr="00EF350C">
        <w:rPr>
          <w:rStyle w:val="11"/>
          <w:color w:val="000000"/>
          <w:sz w:val="28"/>
          <w:szCs w:val="28"/>
        </w:rPr>
        <w:t xml:space="preserve"> </w:t>
      </w:r>
      <w:proofErr w:type="spellStart"/>
      <w:r w:rsidRPr="00EF350C">
        <w:rPr>
          <w:rStyle w:val="11"/>
          <w:color w:val="000000"/>
          <w:sz w:val="28"/>
          <w:szCs w:val="28"/>
        </w:rPr>
        <w:t>ahvolini</w:t>
      </w:r>
      <w:proofErr w:type="spellEnd"/>
      <w:r w:rsidRPr="00EF350C">
        <w:rPr>
          <w:rStyle w:val="11"/>
          <w:color w:val="000000"/>
          <w:sz w:val="28"/>
          <w:szCs w:val="28"/>
        </w:rPr>
        <w:t xml:space="preserve"> </w:t>
      </w:r>
      <w:proofErr w:type="spellStart"/>
      <w:r w:rsidRPr="00EF350C">
        <w:rPr>
          <w:rStyle w:val="11"/>
          <w:color w:val="000000"/>
          <w:sz w:val="28"/>
          <w:szCs w:val="28"/>
        </w:rPr>
        <w:t>o‘rganish</w:t>
      </w:r>
      <w:proofErr w:type="spellEnd"/>
      <w:r w:rsidRPr="00EF350C">
        <w:rPr>
          <w:rStyle w:val="11"/>
          <w:color w:val="000000"/>
          <w:sz w:val="28"/>
          <w:szCs w:val="28"/>
        </w:rPr>
        <w:t>.</w:t>
      </w:r>
    </w:p>
    <w:p w:rsidR="008E121B" w:rsidRDefault="008E121B" w:rsidP="008E121B">
      <w:pPr>
        <w:pStyle w:val="ac"/>
        <w:numPr>
          <w:ilvl w:val="0"/>
          <w:numId w:val="1"/>
        </w:numPr>
        <w:tabs>
          <w:tab w:val="left" w:pos="993"/>
          <w:tab w:val="left" w:pos="1134"/>
        </w:tabs>
        <w:spacing w:line="288" w:lineRule="auto"/>
        <w:ind w:left="0" w:firstLine="709"/>
        <w:jc w:val="both"/>
        <w:rPr>
          <w:rStyle w:val="11"/>
          <w:color w:val="000000"/>
          <w:sz w:val="28"/>
          <w:szCs w:val="28"/>
        </w:rPr>
      </w:pPr>
      <w:proofErr w:type="spellStart"/>
      <w:r w:rsidRPr="00EF350C">
        <w:rPr>
          <w:rStyle w:val="11"/>
          <w:color w:val="000000"/>
          <w:sz w:val="28"/>
          <w:szCs w:val="28"/>
        </w:rPr>
        <w:t>Tanlov</w:t>
      </w:r>
      <w:proofErr w:type="spellEnd"/>
      <w:r w:rsidRPr="00EF350C">
        <w:rPr>
          <w:rStyle w:val="11"/>
          <w:color w:val="000000"/>
          <w:sz w:val="28"/>
          <w:szCs w:val="28"/>
        </w:rPr>
        <w:t xml:space="preserve"> </w:t>
      </w:r>
      <w:proofErr w:type="spellStart"/>
      <w:r w:rsidRPr="00EF350C">
        <w:rPr>
          <w:rStyle w:val="11"/>
          <w:color w:val="000000"/>
          <w:sz w:val="28"/>
          <w:szCs w:val="28"/>
        </w:rPr>
        <w:t>asosida</w:t>
      </w:r>
      <w:proofErr w:type="spellEnd"/>
      <w:r w:rsidRPr="00EF350C">
        <w:rPr>
          <w:rStyle w:val="11"/>
          <w:color w:val="000000"/>
          <w:sz w:val="28"/>
          <w:szCs w:val="28"/>
        </w:rPr>
        <w:t xml:space="preserve"> </w:t>
      </w:r>
      <w:proofErr w:type="spellStart"/>
      <w:r w:rsidRPr="00EF350C">
        <w:rPr>
          <w:rStyle w:val="11"/>
          <w:color w:val="000000"/>
          <w:sz w:val="28"/>
          <w:szCs w:val="28"/>
        </w:rPr>
        <w:t>ijobiy</w:t>
      </w:r>
      <w:proofErr w:type="spellEnd"/>
      <w:r w:rsidRPr="00EF350C">
        <w:rPr>
          <w:rStyle w:val="11"/>
          <w:color w:val="000000"/>
          <w:sz w:val="28"/>
          <w:szCs w:val="28"/>
        </w:rPr>
        <w:t xml:space="preserve"> </w:t>
      </w:r>
      <w:proofErr w:type="spellStart"/>
      <w:r w:rsidRPr="00EF350C">
        <w:rPr>
          <w:rStyle w:val="11"/>
          <w:color w:val="000000"/>
          <w:sz w:val="28"/>
          <w:szCs w:val="28"/>
        </w:rPr>
        <w:t>hal</w:t>
      </w:r>
      <w:proofErr w:type="spellEnd"/>
      <w:r w:rsidRPr="00EF350C">
        <w:rPr>
          <w:rStyle w:val="11"/>
          <w:color w:val="000000"/>
          <w:sz w:val="28"/>
          <w:szCs w:val="28"/>
        </w:rPr>
        <w:t xml:space="preserve"> </w:t>
      </w:r>
      <w:proofErr w:type="spellStart"/>
      <w:r w:rsidRPr="00EF350C">
        <w:rPr>
          <w:rStyle w:val="11"/>
          <w:color w:val="000000"/>
          <w:sz w:val="28"/>
          <w:szCs w:val="28"/>
        </w:rPr>
        <w:t>etilgan</w:t>
      </w:r>
      <w:proofErr w:type="spellEnd"/>
      <w:r w:rsidRPr="00EF350C">
        <w:rPr>
          <w:rStyle w:val="11"/>
          <w:color w:val="000000"/>
          <w:sz w:val="28"/>
          <w:szCs w:val="28"/>
        </w:rPr>
        <w:t xml:space="preserve"> </w:t>
      </w:r>
      <w:proofErr w:type="spellStart"/>
      <w:r w:rsidRPr="00EF350C">
        <w:rPr>
          <w:rStyle w:val="11"/>
          <w:color w:val="000000"/>
          <w:sz w:val="28"/>
          <w:szCs w:val="28"/>
        </w:rPr>
        <w:t>arizalarni</w:t>
      </w:r>
      <w:proofErr w:type="spellEnd"/>
      <w:r w:rsidRPr="00EF350C">
        <w:rPr>
          <w:rStyle w:val="11"/>
          <w:color w:val="000000"/>
          <w:sz w:val="28"/>
          <w:szCs w:val="28"/>
        </w:rPr>
        <w:t xml:space="preserve"> </w:t>
      </w:r>
      <w:proofErr w:type="spellStart"/>
      <w:r w:rsidRPr="00EF350C">
        <w:rPr>
          <w:rStyle w:val="11"/>
          <w:color w:val="000000"/>
          <w:sz w:val="28"/>
          <w:szCs w:val="28"/>
        </w:rPr>
        <w:t>joyiga</w:t>
      </w:r>
      <w:proofErr w:type="spellEnd"/>
      <w:r w:rsidRPr="00EF350C">
        <w:rPr>
          <w:rStyle w:val="11"/>
          <w:color w:val="000000"/>
          <w:sz w:val="28"/>
          <w:szCs w:val="28"/>
        </w:rPr>
        <w:t xml:space="preserve"> </w:t>
      </w:r>
      <w:proofErr w:type="spellStart"/>
      <w:r w:rsidRPr="00EF350C">
        <w:rPr>
          <w:rStyle w:val="11"/>
          <w:color w:val="000000"/>
          <w:sz w:val="28"/>
          <w:szCs w:val="28"/>
        </w:rPr>
        <w:t>chiqqan</w:t>
      </w:r>
      <w:proofErr w:type="spellEnd"/>
      <w:r w:rsidRPr="00EF350C">
        <w:rPr>
          <w:rStyle w:val="11"/>
          <w:color w:val="000000"/>
          <w:sz w:val="28"/>
          <w:szCs w:val="28"/>
        </w:rPr>
        <w:t xml:space="preserve"> </w:t>
      </w:r>
      <w:proofErr w:type="spellStart"/>
      <w:r w:rsidRPr="00EF350C">
        <w:rPr>
          <w:rStyle w:val="11"/>
          <w:color w:val="000000"/>
          <w:sz w:val="28"/>
          <w:szCs w:val="28"/>
        </w:rPr>
        <w:t>holda</w:t>
      </w:r>
      <w:proofErr w:type="spellEnd"/>
      <w:r w:rsidRPr="00EF350C">
        <w:rPr>
          <w:rStyle w:val="11"/>
          <w:color w:val="000000"/>
          <w:sz w:val="28"/>
          <w:szCs w:val="28"/>
        </w:rPr>
        <w:t xml:space="preserve"> </w:t>
      </w:r>
      <w:proofErr w:type="spellStart"/>
      <w:r w:rsidRPr="00EF350C">
        <w:rPr>
          <w:rStyle w:val="11"/>
          <w:color w:val="000000"/>
          <w:sz w:val="28"/>
          <w:szCs w:val="28"/>
        </w:rPr>
        <w:t>qonuniyligini</w:t>
      </w:r>
      <w:proofErr w:type="spellEnd"/>
      <w:r w:rsidRPr="00EF350C">
        <w:rPr>
          <w:rStyle w:val="11"/>
          <w:color w:val="000000"/>
          <w:sz w:val="28"/>
          <w:szCs w:val="28"/>
        </w:rPr>
        <w:t xml:space="preserve"> </w:t>
      </w:r>
      <w:proofErr w:type="spellStart"/>
      <w:r w:rsidRPr="00EF350C">
        <w:rPr>
          <w:rStyle w:val="11"/>
          <w:color w:val="000000"/>
          <w:sz w:val="28"/>
          <w:szCs w:val="28"/>
        </w:rPr>
        <w:t>o‘rganish</w:t>
      </w:r>
      <w:proofErr w:type="spellEnd"/>
      <w:r w:rsidRPr="00EF350C">
        <w:rPr>
          <w:rStyle w:val="11"/>
          <w:color w:val="000000"/>
          <w:sz w:val="28"/>
          <w:szCs w:val="28"/>
        </w:rPr>
        <w:t>.</w:t>
      </w:r>
    </w:p>
    <w:p w:rsidR="008248E6" w:rsidRPr="00EF350C" w:rsidRDefault="008248E6" w:rsidP="008248E6">
      <w:pPr>
        <w:pStyle w:val="ac"/>
        <w:tabs>
          <w:tab w:val="left" w:pos="993"/>
          <w:tab w:val="left" w:pos="1134"/>
        </w:tabs>
        <w:spacing w:line="288" w:lineRule="auto"/>
        <w:ind w:left="709"/>
        <w:jc w:val="both"/>
        <w:rPr>
          <w:color w:val="000000"/>
          <w:sz w:val="28"/>
          <w:szCs w:val="28"/>
          <w:shd w:val="clear" w:color="auto" w:fill="FFFFFF"/>
        </w:rPr>
      </w:pPr>
    </w:p>
    <w:p w:rsidR="00406BAE" w:rsidRDefault="00406BAE" w:rsidP="00406BAE">
      <w:pPr>
        <w:spacing w:after="120"/>
        <w:ind w:firstLine="709"/>
        <w:jc w:val="both"/>
        <w:rPr>
          <w:b/>
          <w:sz w:val="28"/>
          <w:szCs w:val="28"/>
          <w:lang w:val="uz-Latn-UZ"/>
        </w:rPr>
      </w:pPr>
      <w:r w:rsidRPr="00EF350C">
        <w:rPr>
          <w:b/>
          <w:sz w:val="28"/>
          <w:szCs w:val="28"/>
          <w:lang w:val="en-US"/>
        </w:rPr>
        <w:t>I</w:t>
      </w:r>
      <w:r w:rsidR="008E121B">
        <w:rPr>
          <w:b/>
          <w:sz w:val="28"/>
          <w:szCs w:val="28"/>
          <w:lang w:val="en-US"/>
        </w:rPr>
        <w:t>I</w:t>
      </w:r>
      <w:r w:rsidRPr="00EF350C">
        <w:rPr>
          <w:b/>
          <w:sz w:val="28"/>
          <w:szCs w:val="28"/>
          <w:lang w:val="uz-Latn-UZ"/>
        </w:rPr>
        <w:t>. </w:t>
      </w:r>
      <w:r w:rsidR="002C38C2" w:rsidRPr="00406BAE">
        <w:rPr>
          <w:b/>
          <w:sz w:val="28"/>
          <w:szCs w:val="28"/>
          <w:lang w:val="uz-Latn-UZ"/>
        </w:rPr>
        <w:t xml:space="preserve">Davlat </w:t>
      </w:r>
      <w:r w:rsidRPr="00406BAE">
        <w:rPr>
          <w:b/>
          <w:sz w:val="28"/>
          <w:szCs w:val="28"/>
          <w:lang w:val="uz-Latn-UZ"/>
        </w:rPr>
        <w:t>boshqaruvi tizimining samaradorligi</w:t>
      </w:r>
      <w:r>
        <w:rPr>
          <w:b/>
          <w:sz w:val="28"/>
          <w:szCs w:val="28"/>
          <w:lang w:val="uz-Latn-UZ"/>
        </w:rPr>
        <w:t xml:space="preserve"> </w:t>
      </w:r>
      <w:proofErr w:type="gramStart"/>
      <w:r>
        <w:rPr>
          <w:b/>
          <w:sz w:val="28"/>
          <w:szCs w:val="28"/>
          <w:lang w:val="uz-Latn-UZ"/>
        </w:rPr>
        <w:t>yo‘</w:t>
      </w:r>
      <w:proofErr w:type="gramEnd"/>
      <w:r>
        <w:rPr>
          <w:b/>
          <w:sz w:val="28"/>
          <w:szCs w:val="28"/>
          <w:lang w:val="uz-Latn-UZ"/>
        </w:rPr>
        <w:t>nalishida.</w:t>
      </w:r>
    </w:p>
    <w:p w:rsidR="008E121B" w:rsidRDefault="008E121B" w:rsidP="008E121B">
      <w:pPr>
        <w:pStyle w:val="ac"/>
        <w:numPr>
          <w:ilvl w:val="0"/>
          <w:numId w:val="1"/>
        </w:numPr>
        <w:tabs>
          <w:tab w:val="left" w:pos="993"/>
          <w:tab w:val="left" w:pos="1134"/>
        </w:tabs>
        <w:spacing w:line="288" w:lineRule="auto"/>
        <w:ind w:left="0" w:firstLine="709"/>
        <w:jc w:val="both"/>
        <w:rPr>
          <w:rStyle w:val="11"/>
          <w:color w:val="000000"/>
          <w:sz w:val="28"/>
          <w:szCs w:val="28"/>
          <w:shd w:val="clear" w:color="auto" w:fill="auto"/>
          <w:lang w:val="uz-Cyrl-UZ"/>
        </w:rPr>
      </w:pPr>
      <w:r w:rsidRPr="00313584">
        <w:rPr>
          <w:rStyle w:val="11"/>
          <w:color w:val="000000"/>
          <w:sz w:val="28"/>
          <w:szCs w:val="28"/>
          <w:shd w:val="clear" w:color="auto" w:fill="auto"/>
          <w:lang w:val="uz-Cyrl-UZ"/>
        </w:rPr>
        <w:t>Oʻzbekis</w:t>
      </w:r>
      <w:r>
        <w:rPr>
          <w:rStyle w:val="11"/>
          <w:color w:val="000000"/>
          <w:sz w:val="28"/>
          <w:szCs w:val="28"/>
          <w:shd w:val="clear" w:color="auto" w:fill="auto"/>
          <w:lang w:val="uz-Cyrl-UZ"/>
        </w:rPr>
        <w:t>ton Respublikasi Prezidentining:</w:t>
      </w:r>
    </w:p>
    <w:p w:rsidR="008E121B" w:rsidRPr="00FC548B" w:rsidRDefault="008E121B" w:rsidP="008E121B">
      <w:pPr>
        <w:pStyle w:val="ac"/>
        <w:tabs>
          <w:tab w:val="left" w:pos="993"/>
          <w:tab w:val="left" w:pos="1134"/>
        </w:tabs>
        <w:spacing w:line="288" w:lineRule="auto"/>
        <w:ind w:left="0" w:firstLine="709"/>
        <w:jc w:val="both"/>
        <w:rPr>
          <w:rStyle w:val="11"/>
          <w:color w:val="000000"/>
          <w:sz w:val="28"/>
          <w:szCs w:val="28"/>
          <w:shd w:val="clear" w:color="auto" w:fill="auto"/>
          <w:lang w:val="uz-Cyrl-UZ"/>
        </w:rPr>
      </w:pPr>
      <w:r w:rsidRPr="00313584">
        <w:rPr>
          <w:rStyle w:val="11"/>
          <w:color w:val="000000"/>
          <w:sz w:val="28"/>
          <w:szCs w:val="28"/>
          <w:shd w:val="clear" w:color="auto" w:fill="auto"/>
          <w:lang w:val="uz-Cyrl-UZ"/>
        </w:rPr>
        <w:t>2020-yil 13-martdagi “Oʻzbekiston Respublikasining</w:t>
      </w:r>
      <w:r>
        <w:rPr>
          <w:rStyle w:val="11"/>
          <w:color w:val="000000"/>
          <w:sz w:val="28"/>
          <w:szCs w:val="28"/>
          <w:shd w:val="clear" w:color="auto" w:fill="auto"/>
          <w:lang w:val="uz-Cyrl-UZ"/>
        </w:rPr>
        <w:t xml:space="preserve"> qurilish sohasida islohotlarni </w:t>
      </w:r>
      <w:r w:rsidRPr="00313584">
        <w:rPr>
          <w:rStyle w:val="11"/>
          <w:noProof/>
          <w:color w:val="000000"/>
          <w:sz w:val="28"/>
          <w:szCs w:val="28"/>
          <w:shd w:val="clear" w:color="auto" w:fill="auto"/>
          <w:lang w:val="ru-RU" w:eastAsia="ru-RU"/>
        </w:rPr>
        <w:drawing>
          <wp:inline distT="0" distB="0" distL="0" distR="0" wp14:anchorId="2A94CFEE" wp14:editId="29F9A65E">
            <wp:extent cx="3048" cy="9146"/>
            <wp:effectExtent l="0" t="0" r="0" b="0"/>
            <wp:docPr id="7270" name="Picture 7270"/>
            <wp:cNvGraphicFramePr/>
            <a:graphic xmlns:a="http://schemas.openxmlformats.org/drawingml/2006/main">
              <a:graphicData uri="http://schemas.openxmlformats.org/drawingml/2006/picture">
                <pic:pic xmlns:pic="http://schemas.openxmlformats.org/drawingml/2006/picture">
                  <pic:nvPicPr>
                    <pic:cNvPr id="7270" name="Picture 7270"/>
                    <pic:cNvPicPr/>
                  </pic:nvPicPr>
                  <pic:blipFill>
                    <a:blip r:embed="rId7"/>
                    <a:stretch>
                      <a:fillRect/>
                    </a:stretch>
                  </pic:blipFill>
                  <pic:spPr>
                    <a:xfrm>
                      <a:off x="0" y="0"/>
                      <a:ext cx="3048" cy="9146"/>
                    </a:xfrm>
                    <a:prstGeom prst="rect">
                      <a:avLst/>
                    </a:prstGeom>
                  </pic:spPr>
                </pic:pic>
              </a:graphicData>
            </a:graphic>
          </wp:inline>
        </w:drawing>
      </w:r>
      <w:r w:rsidRPr="00313584">
        <w:rPr>
          <w:rStyle w:val="11"/>
          <w:color w:val="000000"/>
          <w:sz w:val="28"/>
          <w:szCs w:val="28"/>
          <w:shd w:val="clear" w:color="auto" w:fill="auto"/>
          <w:lang w:val="uz-Cyrl-UZ"/>
        </w:rPr>
        <w:t xml:space="preserve">chuqurlashtirishga doir qoʻshimcha chora-tadbirlar toʻgʻrisida”gi </w:t>
      </w:r>
      <w:r>
        <w:rPr>
          <w:rStyle w:val="11"/>
          <w:color w:val="000000"/>
          <w:sz w:val="28"/>
          <w:szCs w:val="28"/>
          <w:shd w:val="clear" w:color="auto" w:fill="auto"/>
          <w:lang w:val="uz-Cyrl-UZ"/>
        </w:rPr>
        <w:t>PF–5963-son</w:t>
      </w:r>
      <w:r w:rsidRPr="00FC548B">
        <w:rPr>
          <w:rStyle w:val="11"/>
          <w:color w:val="000000"/>
          <w:sz w:val="28"/>
          <w:szCs w:val="28"/>
          <w:shd w:val="clear" w:color="auto" w:fill="auto"/>
          <w:lang w:val="uz-Cyrl-UZ"/>
        </w:rPr>
        <w:t>;</w:t>
      </w:r>
    </w:p>
    <w:p w:rsidR="008E121B" w:rsidRPr="008E121B" w:rsidRDefault="008E121B" w:rsidP="008E121B">
      <w:pPr>
        <w:pStyle w:val="ac"/>
        <w:tabs>
          <w:tab w:val="left" w:pos="993"/>
          <w:tab w:val="left" w:pos="1134"/>
        </w:tabs>
        <w:spacing w:line="288" w:lineRule="auto"/>
        <w:ind w:left="0" w:firstLine="709"/>
        <w:jc w:val="both"/>
        <w:rPr>
          <w:rStyle w:val="11"/>
          <w:color w:val="000000"/>
          <w:sz w:val="28"/>
          <w:szCs w:val="28"/>
          <w:shd w:val="clear" w:color="auto" w:fill="auto"/>
          <w:lang w:val="uz-Cyrl-UZ"/>
        </w:rPr>
      </w:pPr>
      <w:r w:rsidRPr="00313584">
        <w:rPr>
          <w:rStyle w:val="11"/>
          <w:color w:val="000000"/>
          <w:sz w:val="28"/>
          <w:szCs w:val="28"/>
          <w:shd w:val="clear" w:color="auto" w:fill="auto"/>
          <w:lang w:val="uz-Cyrl-UZ"/>
        </w:rPr>
        <w:t>2023-yil 28-avgustdagi “Ma’muriy islohotlar doirasida qurilish va uy-joy kommunal xo‘jaligi sohasida davlat boshqaruvini samarali tashkil qilish chora-tadbirlari to‘g‘risida”gi PF–151-son farmon</w:t>
      </w:r>
      <w:r w:rsidRPr="00FC548B">
        <w:rPr>
          <w:rStyle w:val="11"/>
          <w:color w:val="000000"/>
          <w:sz w:val="28"/>
          <w:szCs w:val="28"/>
          <w:shd w:val="clear" w:color="auto" w:fill="auto"/>
          <w:lang w:val="uz-Cyrl-UZ"/>
        </w:rPr>
        <w:t>lar</w:t>
      </w:r>
      <w:r w:rsidRPr="00313584">
        <w:rPr>
          <w:rStyle w:val="11"/>
          <w:color w:val="000000"/>
          <w:sz w:val="28"/>
          <w:szCs w:val="28"/>
          <w:shd w:val="clear" w:color="auto" w:fill="auto"/>
          <w:lang w:val="uz-Cyrl-UZ"/>
        </w:rPr>
        <w:t>i</w:t>
      </w:r>
      <w:r w:rsidRPr="00FC548B">
        <w:rPr>
          <w:rStyle w:val="11"/>
          <w:color w:val="000000"/>
          <w:sz w:val="28"/>
          <w:szCs w:val="28"/>
          <w:shd w:val="clear" w:color="auto" w:fill="auto"/>
          <w:lang w:val="uz-Cyrl-UZ"/>
        </w:rPr>
        <w:t xml:space="preserve"> ijrosi</w:t>
      </w:r>
      <w:r w:rsidRPr="00313584">
        <w:rPr>
          <w:rStyle w:val="11"/>
          <w:color w:val="000000"/>
          <w:sz w:val="28"/>
          <w:szCs w:val="28"/>
          <w:shd w:val="clear" w:color="auto" w:fill="auto"/>
          <w:lang w:val="uz-Cyrl-UZ"/>
        </w:rPr>
        <w:t>.</w:t>
      </w:r>
    </w:p>
    <w:p w:rsidR="00406BAE" w:rsidRPr="00313584" w:rsidRDefault="00406BAE" w:rsidP="00406BAE">
      <w:pPr>
        <w:pStyle w:val="ac"/>
        <w:numPr>
          <w:ilvl w:val="0"/>
          <w:numId w:val="1"/>
        </w:numPr>
        <w:tabs>
          <w:tab w:val="left" w:pos="993"/>
          <w:tab w:val="left" w:pos="1134"/>
        </w:tabs>
        <w:spacing w:line="288" w:lineRule="auto"/>
        <w:ind w:left="0" w:firstLine="709"/>
        <w:jc w:val="both"/>
        <w:rPr>
          <w:rStyle w:val="11"/>
          <w:color w:val="000000"/>
          <w:sz w:val="28"/>
          <w:szCs w:val="28"/>
          <w:shd w:val="clear" w:color="auto" w:fill="auto"/>
          <w:lang w:val="uz-Cyrl-UZ"/>
        </w:rPr>
      </w:pPr>
      <w:r w:rsidRPr="00313584">
        <w:rPr>
          <w:rStyle w:val="11"/>
          <w:color w:val="000000"/>
          <w:sz w:val="28"/>
          <w:szCs w:val="28"/>
          <w:shd w:val="clear" w:color="auto" w:fill="auto"/>
          <w:lang w:val="uz-Cyrl-UZ"/>
        </w:rPr>
        <w:t>Vazirlar Mahkamasining 2018-yil 31-iyuldagi 603-son qarori bilan tasdiqlangan Oʻzbekiston Respublikasi Qurilish vazirligi va uning tizimiga yuklatilgan vazifalar va funksiyalarning amalga oshirilishi holati.</w:t>
      </w:r>
    </w:p>
    <w:p w:rsidR="00406BAE" w:rsidRPr="00313584" w:rsidRDefault="00406BAE" w:rsidP="00406BAE">
      <w:pPr>
        <w:pStyle w:val="ac"/>
        <w:numPr>
          <w:ilvl w:val="0"/>
          <w:numId w:val="1"/>
        </w:numPr>
        <w:tabs>
          <w:tab w:val="left" w:pos="993"/>
          <w:tab w:val="left" w:pos="1134"/>
        </w:tabs>
        <w:spacing w:line="288" w:lineRule="auto"/>
        <w:ind w:left="0" w:firstLine="709"/>
        <w:jc w:val="both"/>
        <w:rPr>
          <w:rStyle w:val="11"/>
          <w:color w:val="000000"/>
          <w:sz w:val="28"/>
          <w:szCs w:val="28"/>
          <w:shd w:val="clear" w:color="auto" w:fill="auto"/>
          <w:lang w:val="uz-Cyrl-UZ"/>
        </w:rPr>
      </w:pPr>
      <w:r w:rsidRPr="00313584">
        <w:rPr>
          <w:rStyle w:val="11"/>
          <w:color w:val="000000"/>
          <w:sz w:val="28"/>
          <w:szCs w:val="28"/>
          <w:shd w:val="clear" w:color="auto" w:fill="auto"/>
          <w:lang w:val="uz-Cyrl-UZ"/>
        </w:rPr>
        <w:t xml:space="preserve">Vazirlik markaziy apparati tarkibiy boʻlinmalariga yuklatilgan </w:t>
      </w:r>
      <w:r w:rsidRPr="00313584">
        <w:rPr>
          <w:rStyle w:val="11"/>
          <w:noProof/>
          <w:color w:val="000000"/>
          <w:sz w:val="28"/>
          <w:szCs w:val="28"/>
          <w:shd w:val="clear" w:color="auto" w:fill="auto"/>
          <w:lang w:val="ru-RU" w:eastAsia="ru-RU"/>
        </w:rPr>
        <w:drawing>
          <wp:inline distT="0" distB="0" distL="0" distR="0" wp14:anchorId="08500605" wp14:editId="010393CF">
            <wp:extent cx="3048" cy="3049"/>
            <wp:effectExtent l="0" t="0" r="0" b="0"/>
            <wp:docPr id="7264" name="Picture 7264"/>
            <wp:cNvGraphicFramePr/>
            <a:graphic xmlns:a="http://schemas.openxmlformats.org/drawingml/2006/main">
              <a:graphicData uri="http://schemas.openxmlformats.org/drawingml/2006/picture">
                <pic:pic xmlns:pic="http://schemas.openxmlformats.org/drawingml/2006/picture">
                  <pic:nvPicPr>
                    <pic:cNvPr id="7264" name="Picture 7264"/>
                    <pic:cNvPicPr/>
                  </pic:nvPicPr>
                  <pic:blipFill>
                    <a:blip r:embed="rId8"/>
                    <a:stretch>
                      <a:fillRect/>
                    </a:stretch>
                  </pic:blipFill>
                  <pic:spPr>
                    <a:xfrm>
                      <a:off x="0" y="0"/>
                      <a:ext cx="3048" cy="3049"/>
                    </a:xfrm>
                    <a:prstGeom prst="rect">
                      <a:avLst/>
                    </a:prstGeom>
                  </pic:spPr>
                </pic:pic>
              </a:graphicData>
            </a:graphic>
          </wp:inline>
        </w:drawing>
      </w:r>
      <w:r w:rsidRPr="00313584">
        <w:rPr>
          <w:rStyle w:val="11"/>
          <w:color w:val="000000"/>
          <w:sz w:val="28"/>
          <w:szCs w:val="28"/>
          <w:shd w:val="clear" w:color="auto" w:fill="auto"/>
          <w:lang w:val="uz-Cyrl-UZ"/>
        </w:rPr>
        <w:t xml:space="preserve">vazifa </w:t>
      </w:r>
      <w:r w:rsidRPr="00313584">
        <w:rPr>
          <w:rStyle w:val="11"/>
          <w:color w:val="000000"/>
          <w:sz w:val="28"/>
          <w:szCs w:val="28"/>
          <w:shd w:val="clear" w:color="auto" w:fill="auto"/>
          <w:lang w:val="uz-Cyrl-UZ"/>
        </w:rPr>
        <w:br/>
        <w:t>va funksiyalar</w:t>
      </w:r>
      <w:r w:rsidR="00B763B0">
        <w:rPr>
          <w:rStyle w:val="11"/>
          <w:color w:val="000000"/>
          <w:sz w:val="28"/>
          <w:szCs w:val="28"/>
          <w:shd w:val="clear" w:color="auto" w:fill="auto"/>
          <w:lang w:val="uz-Cyrl-UZ"/>
        </w:rPr>
        <w:t xml:space="preserve"> samarali amalga oshirila</w:t>
      </w:r>
      <w:r w:rsidRPr="00313584">
        <w:rPr>
          <w:rStyle w:val="11"/>
          <w:color w:val="000000"/>
          <w:sz w:val="28"/>
          <w:szCs w:val="28"/>
          <w:shd w:val="clear" w:color="auto" w:fill="auto"/>
          <w:lang w:val="uz-Cyrl-UZ"/>
        </w:rPr>
        <w:t>yotganligi.</w:t>
      </w:r>
      <w:r w:rsidRPr="00313584">
        <w:rPr>
          <w:rStyle w:val="11"/>
          <w:noProof/>
          <w:color w:val="000000"/>
          <w:sz w:val="28"/>
          <w:szCs w:val="28"/>
          <w:shd w:val="clear" w:color="auto" w:fill="auto"/>
          <w:lang w:val="ru-RU" w:eastAsia="ru-RU"/>
        </w:rPr>
        <w:drawing>
          <wp:inline distT="0" distB="0" distL="0" distR="0" wp14:anchorId="014A2333" wp14:editId="14351B72">
            <wp:extent cx="3048" cy="9146"/>
            <wp:effectExtent l="0" t="0" r="0" b="0"/>
            <wp:docPr id="7263" name="Picture 7263"/>
            <wp:cNvGraphicFramePr/>
            <a:graphic xmlns:a="http://schemas.openxmlformats.org/drawingml/2006/main">
              <a:graphicData uri="http://schemas.openxmlformats.org/drawingml/2006/picture">
                <pic:pic xmlns:pic="http://schemas.openxmlformats.org/drawingml/2006/picture">
                  <pic:nvPicPr>
                    <pic:cNvPr id="7263" name="Picture 7263"/>
                    <pic:cNvPicPr/>
                  </pic:nvPicPr>
                  <pic:blipFill>
                    <a:blip r:embed="rId9"/>
                    <a:stretch>
                      <a:fillRect/>
                    </a:stretch>
                  </pic:blipFill>
                  <pic:spPr>
                    <a:xfrm>
                      <a:off x="0" y="0"/>
                      <a:ext cx="3048" cy="9146"/>
                    </a:xfrm>
                    <a:prstGeom prst="rect">
                      <a:avLst/>
                    </a:prstGeom>
                  </pic:spPr>
                </pic:pic>
              </a:graphicData>
            </a:graphic>
          </wp:inline>
        </w:drawing>
      </w:r>
    </w:p>
    <w:p w:rsidR="00406BAE" w:rsidRPr="00313584" w:rsidRDefault="00406BAE" w:rsidP="00406BAE">
      <w:pPr>
        <w:pStyle w:val="ac"/>
        <w:numPr>
          <w:ilvl w:val="0"/>
          <w:numId w:val="1"/>
        </w:numPr>
        <w:tabs>
          <w:tab w:val="left" w:pos="993"/>
          <w:tab w:val="left" w:pos="1134"/>
        </w:tabs>
        <w:spacing w:line="288" w:lineRule="auto"/>
        <w:ind w:left="0" w:firstLine="709"/>
        <w:jc w:val="both"/>
        <w:rPr>
          <w:rStyle w:val="11"/>
          <w:color w:val="000000"/>
          <w:sz w:val="28"/>
          <w:szCs w:val="28"/>
          <w:shd w:val="clear" w:color="auto" w:fill="auto"/>
          <w:lang w:val="uz-Cyrl-UZ"/>
        </w:rPr>
      </w:pPr>
      <w:r w:rsidRPr="00313584">
        <w:rPr>
          <w:rStyle w:val="11"/>
          <w:color w:val="000000"/>
          <w:sz w:val="28"/>
          <w:szCs w:val="28"/>
          <w:shd w:val="clear" w:color="auto" w:fill="auto"/>
          <w:lang w:val="uz-Cyrl-UZ"/>
        </w:rPr>
        <w:t xml:space="preserve">Vazirlikka va uning tizimiga yuklatilgan bir-birini takrorlovchi, ortiqcha </w:t>
      </w:r>
      <w:r w:rsidRPr="00313584">
        <w:rPr>
          <w:rStyle w:val="11"/>
          <w:color w:val="000000"/>
          <w:sz w:val="28"/>
          <w:szCs w:val="28"/>
          <w:shd w:val="clear" w:color="auto" w:fill="auto"/>
          <w:lang w:val="uz-Cyrl-UZ"/>
        </w:rPr>
        <w:br/>
        <w:t>va xos boʻlmagan funksiya va vakolatlar.</w:t>
      </w:r>
    </w:p>
    <w:p w:rsidR="00406BAE" w:rsidRPr="00313584" w:rsidRDefault="00406BAE" w:rsidP="00406BAE">
      <w:pPr>
        <w:pStyle w:val="ac"/>
        <w:numPr>
          <w:ilvl w:val="0"/>
          <w:numId w:val="1"/>
        </w:numPr>
        <w:tabs>
          <w:tab w:val="left" w:pos="993"/>
          <w:tab w:val="left" w:pos="1134"/>
        </w:tabs>
        <w:spacing w:line="288" w:lineRule="auto"/>
        <w:ind w:left="0" w:firstLine="709"/>
        <w:jc w:val="both"/>
        <w:rPr>
          <w:rStyle w:val="11"/>
          <w:color w:val="000000"/>
          <w:sz w:val="28"/>
          <w:szCs w:val="28"/>
          <w:shd w:val="clear" w:color="auto" w:fill="auto"/>
          <w:lang w:val="uz-Cyrl-UZ"/>
        </w:rPr>
      </w:pPr>
      <w:r w:rsidRPr="00313584">
        <w:rPr>
          <w:rStyle w:val="11"/>
          <w:color w:val="000000"/>
          <w:sz w:val="28"/>
          <w:szCs w:val="28"/>
          <w:shd w:val="clear" w:color="auto" w:fill="auto"/>
          <w:lang w:val="uz-Cyrl-UZ"/>
        </w:rPr>
        <w:lastRenderedPageBreak/>
        <w:t xml:space="preserve">Kvazidavlat sektorning (xoʻjalik boshqaruvi organlari, davlat </w:t>
      </w:r>
      <w:r w:rsidRPr="00313584">
        <w:rPr>
          <w:rStyle w:val="11"/>
          <w:noProof/>
          <w:color w:val="000000"/>
          <w:sz w:val="28"/>
          <w:szCs w:val="28"/>
          <w:shd w:val="clear" w:color="auto" w:fill="auto"/>
          <w:lang w:val="ru-RU" w:eastAsia="ru-RU"/>
        </w:rPr>
        <w:drawing>
          <wp:inline distT="0" distB="0" distL="0" distR="0" wp14:anchorId="58045629" wp14:editId="396A4786">
            <wp:extent cx="3048" cy="3049"/>
            <wp:effectExtent l="0" t="0" r="0" b="0"/>
            <wp:docPr id="9037" name="Picture 9037"/>
            <wp:cNvGraphicFramePr/>
            <a:graphic xmlns:a="http://schemas.openxmlformats.org/drawingml/2006/main">
              <a:graphicData uri="http://schemas.openxmlformats.org/drawingml/2006/picture">
                <pic:pic xmlns:pic="http://schemas.openxmlformats.org/drawingml/2006/picture">
                  <pic:nvPicPr>
                    <pic:cNvPr id="9037" name="Picture 9037"/>
                    <pic:cNvPicPr/>
                  </pic:nvPicPr>
                  <pic:blipFill>
                    <a:blip r:embed="rId10"/>
                    <a:stretch>
                      <a:fillRect/>
                    </a:stretch>
                  </pic:blipFill>
                  <pic:spPr>
                    <a:xfrm>
                      <a:off x="0" y="0"/>
                      <a:ext cx="3048" cy="3049"/>
                    </a:xfrm>
                    <a:prstGeom prst="rect">
                      <a:avLst/>
                    </a:prstGeom>
                  </pic:spPr>
                </pic:pic>
              </a:graphicData>
            </a:graphic>
          </wp:inline>
        </w:drawing>
      </w:r>
      <w:r w:rsidRPr="00313584">
        <w:rPr>
          <w:rStyle w:val="11"/>
          <w:color w:val="000000"/>
          <w:sz w:val="28"/>
          <w:szCs w:val="28"/>
          <w:shd w:val="clear" w:color="auto" w:fill="auto"/>
          <w:lang w:val="uz-Cyrl-UZ"/>
        </w:rPr>
        <w:t xml:space="preserve">unitar korxonalari) mavjudligi va ularni optimallashtirish boʻyicha </w:t>
      </w:r>
      <w:r w:rsidRPr="00313584">
        <w:rPr>
          <w:rStyle w:val="11"/>
          <w:noProof/>
          <w:color w:val="000000"/>
          <w:sz w:val="28"/>
          <w:szCs w:val="28"/>
          <w:shd w:val="clear" w:color="auto" w:fill="auto"/>
          <w:lang w:val="ru-RU" w:eastAsia="ru-RU"/>
        </w:rPr>
        <w:drawing>
          <wp:inline distT="0" distB="0" distL="0" distR="0" wp14:anchorId="3D46B759" wp14:editId="5CF498BD">
            <wp:extent cx="3048" cy="9146"/>
            <wp:effectExtent l="0" t="0" r="0" b="0"/>
            <wp:docPr id="9038" name="Picture 9038"/>
            <wp:cNvGraphicFramePr/>
            <a:graphic xmlns:a="http://schemas.openxmlformats.org/drawingml/2006/main">
              <a:graphicData uri="http://schemas.openxmlformats.org/drawingml/2006/picture">
                <pic:pic xmlns:pic="http://schemas.openxmlformats.org/drawingml/2006/picture">
                  <pic:nvPicPr>
                    <pic:cNvPr id="9038" name="Picture 9038"/>
                    <pic:cNvPicPr/>
                  </pic:nvPicPr>
                  <pic:blipFill>
                    <a:blip r:embed="rId11"/>
                    <a:stretch>
                      <a:fillRect/>
                    </a:stretch>
                  </pic:blipFill>
                  <pic:spPr>
                    <a:xfrm>
                      <a:off x="0" y="0"/>
                      <a:ext cx="3048" cy="9146"/>
                    </a:xfrm>
                    <a:prstGeom prst="rect">
                      <a:avLst/>
                    </a:prstGeom>
                  </pic:spPr>
                </pic:pic>
              </a:graphicData>
            </a:graphic>
          </wp:inline>
        </w:drawing>
      </w:r>
      <w:r w:rsidRPr="00313584">
        <w:rPr>
          <w:rStyle w:val="11"/>
          <w:color w:val="000000"/>
          <w:sz w:val="28"/>
          <w:szCs w:val="28"/>
          <w:shd w:val="clear" w:color="auto" w:fill="auto"/>
          <w:lang w:val="uz-Cyrl-UZ"/>
        </w:rPr>
        <w:t>ishlarning amalga oshirilish holati.</w:t>
      </w:r>
    </w:p>
    <w:p w:rsidR="00406BAE" w:rsidRPr="00313584" w:rsidRDefault="00406BAE" w:rsidP="00406BAE">
      <w:pPr>
        <w:pStyle w:val="ac"/>
        <w:numPr>
          <w:ilvl w:val="0"/>
          <w:numId w:val="1"/>
        </w:numPr>
        <w:tabs>
          <w:tab w:val="left" w:pos="993"/>
          <w:tab w:val="left" w:pos="1134"/>
        </w:tabs>
        <w:spacing w:line="288" w:lineRule="auto"/>
        <w:ind w:left="0" w:firstLine="709"/>
        <w:jc w:val="both"/>
        <w:rPr>
          <w:rStyle w:val="11"/>
          <w:color w:val="000000"/>
          <w:sz w:val="28"/>
          <w:szCs w:val="28"/>
          <w:shd w:val="clear" w:color="auto" w:fill="auto"/>
          <w:lang w:val="uz-Cyrl-UZ"/>
        </w:rPr>
      </w:pPr>
      <w:r w:rsidRPr="00313584">
        <w:rPr>
          <w:rStyle w:val="11"/>
          <w:color w:val="000000"/>
          <w:sz w:val="28"/>
          <w:szCs w:val="28"/>
          <w:shd w:val="clear" w:color="auto" w:fill="auto"/>
          <w:lang w:val="uz-Cyrl-UZ"/>
        </w:rPr>
        <w:t>Mavjud idoralararo kollegial organlarning (komissiyalar, kengashlar, ishchi guruhlar va boshqalar) samaradorlik holati.</w:t>
      </w:r>
    </w:p>
    <w:p w:rsidR="00406BAE" w:rsidRPr="00313584" w:rsidRDefault="00406BAE" w:rsidP="00406BAE">
      <w:pPr>
        <w:pStyle w:val="ac"/>
        <w:numPr>
          <w:ilvl w:val="0"/>
          <w:numId w:val="1"/>
        </w:numPr>
        <w:tabs>
          <w:tab w:val="left" w:pos="993"/>
          <w:tab w:val="left" w:pos="1134"/>
        </w:tabs>
        <w:spacing w:line="288" w:lineRule="auto"/>
        <w:ind w:left="0" w:firstLine="709"/>
        <w:jc w:val="both"/>
        <w:rPr>
          <w:rStyle w:val="11"/>
          <w:color w:val="000000"/>
          <w:sz w:val="28"/>
          <w:szCs w:val="28"/>
          <w:shd w:val="clear" w:color="auto" w:fill="auto"/>
          <w:lang w:val="uz-Cyrl-UZ"/>
        </w:rPr>
      </w:pPr>
      <w:r w:rsidRPr="00313584">
        <w:rPr>
          <w:rStyle w:val="11"/>
          <w:color w:val="000000"/>
          <w:sz w:val="28"/>
          <w:szCs w:val="28"/>
          <w:shd w:val="clear" w:color="auto" w:fill="auto"/>
          <w:lang w:val="uz-Cyrl-UZ"/>
        </w:rPr>
        <w:t>Davlat funksiyalari (xizmatlari)ning tadbirkorlar, jamoatchilik nazorati subyektlari, oʻz-oʻzini boshqarish tashkilotlariga oʻtkazish borasidagi ishlar holati.</w:t>
      </w:r>
    </w:p>
    <w:p w:rsidR="00406BAE" w:rsidRDefault="00406BAE" w:rsidP="008E70A1">
      <w:pPr>
        <w:pStyle w:val="ac"/>
        <w:tabs>
          <w:tab w:val="left" w:pos="993"/>
          <w:tab w:val="left" w:pos="1134"/>
        </w:tabs>
        <w:spacing w:line="288" w:lineRule="auto"/>
        <w:ind w:left="0" w:firstLine="709"/>
        <w:jc w:val="both"/>
        <w:rPr>
          <w:b/>
          <w:sz w:val="28"/>
          <w:szCs w:val="28"/>
          <w:lang w:val="uz-Cyrl-UZ"/>
        </w:rPr>
      </w:pPr>
    </w:p>
    <w:p w:rsidR="00A800C1" w:rsidRPr="00EF350C" w:rsidRDefault="00755E5A" w:rsidP="00A800C1">
      <w:pPr>
        <w:spacing w:line="288" w:lineRule="auto"/>
        <w:ind w:firstLine="709"/>
        <w:jc w:val="both"/>
        <w:rPr>
          <w:rStyle w:val="11"/>
          <w:b/>
          <w:color w:val="000000"/>
          <w:sz w:val="28"/>
          <w:szCs w:val="28"/>
          <w:lang w:val="uz-Cyrl-UZ"/>
        </w:rPr>
      </w:pPr>
      <w:r w:rsidRPr="00EF350C">
        <w:rPr>
          <w:rStyle w:val="11"/>
          <w:b/>
          <w:color w:val="000000"/>
          <w:sz w:val="28"/>
          <w:szCs w:val="28"/>
          <w:lang w:val="uz-Cyrl-UZ"/>
        </w:rPr>
        <w:t>I</w:t>
      </w:r>
      <w:r w:rsidR="00A800C1" w:rsidRPr="00EF350C">
        <w:rPr>
          <w:rStyle w:val="11"/>
          <w:b/>
          <w:color w:val="000000"/>
          <w:sz w:val="28"/>
          <w:szCs w:val="28"/>
          <w:lang w:val="uz-Cyrl-UZ"/>
        </w:rPr>
        <w:t>I</w:t>
      </w:r>
      <w:r w:rsidR="008E121B">
        <w:rPr>
          <w:rStyle w:val="11"/>
          <w:b/>
          <w:color w:val="000000"/>
          <w:sz w:val="28"/>
          <w:szCs w:val="28"/>
          <w:lang w:val="en-US"/>
        </w:rPr>
        <w:t>I</w:t>
      </w:r>
      <w:r w:rsidR="00BE0C44" w:rsidRPr="00EF350C">
        <w:rPr>
          <w:rStyle w:val="11"/>
          <w:b/>
          <w:color w:val="000000"/>
          <w:sz w:val="28"/>
          <w:szCs w:val="28"/>
          <w:lang w:val="uz-Cyrl-UZ"/>
        </w:rPr>
        <w:t>. </w:t>
      </w:r>
      <w:r w:rsidR="00A800C1" w:rsidRPr="00EF350C">
        <w:rPr>
          <w:rStyle w:val="11"/>
          <w:b/>
          <w:sz w:val="28"/>
          <w:szCs w:val="28"/>
          <w:lang w:val="uz-Cyrl-UZ"/>
        </w:rPr>
        <w:t xml:space="preserve">Inson huquqlariga rioya qilish holati hamda jismoniy va yuridik shaxslarning murojaatlari bilan ishlash </w:t>
      </w:r>
      <w:r w:rsidR="00A800C1" w:rsidRPr="00EF350C">
        <w:rPr>
          <w:b/>
          <w:noProof/>
          <w:spacing w:val="-2"/>
          <w:sz w:val="28"/>
          <w:szCs w:val="28"/>
          <w:lang w:val="uz-Cyrl-UZ"/>
        </w:rPr>
        <w:t>yoʻnalishida.</w:t>
      </w:r>
    </w:p>
    <w:p w:rsidR="005D0863" w:rsidRPr="005D0863" w:rsidRDefault="00A800C1" w:rsidP="008E70A1">
      <w:pPr>
        <w:pStyle w:val="ac"/>
        <w:numPr>
          <w:ilvl w:val="0"/>
          <w:numId w:val="1"/>
        </w:numPr>
        <w:tabs>
          <w:tab w:val="left" w:pos="993"/>
          <w:tab w:val="left" w:pos="1134"/>
        </w:tabs>
        <w:spacing w:line="288" w:lineRule="auto"/>
        <w:ind w:left="0" w:firstLine="709"/>
        <w:jc w:val="both"/>
        <w:rPr>
          <w:color w:val="000000"/>
          <w:sz w:val="28"/>
          <w:szCs w:val="28"/>
          <w:shd w:val="clear" w:color="auto" w:fill="FFFFFF"/>
        </w:rPr>
      </w:pPr>
      <w:proofErr w:type="spellStart"/>
      <w:r w:rsidRPr="00EF350C">
        <w:rPr>
          <w:sz w:val="28"/>
          <w:szCs w:val="28"/>
        </w:rPr>
        <w:t>Mehnat</w:t>
      </w:r>
      <w:proofErr w:type="spellEnd"/>
      <w:r w:rsidRPr="00EF350C">
        <w:rPr>
          <w:sz w:val="28"/>
          <w:szCs w:val="28"/>
        </w:rPr>
        <w:t xml:space="preserve"> </w:t>
      </w:r>
      <w:proofErr w:type="spellStart"/>
      <w:r w:rsidRPr="00EF350C">
        <w:rPr>
          <w:sz w:val="28"/>
          <w:szCs w:val="28"/>
        </w:rPr>
        <w:t>to‘g‘risidagi</w:t>
      </w:r>
      <w:proofErr w:type="spellEnd"/>
      <w:r w:rsidRPr="00EF350C">
        <w:rPr>
          <w:sz w:val="28"/>
          <w:szCs w:val="28"/>
        </w:rPr>
        <w:t xml:space="preserve"> </w:t>
      </w:r>
      <w:proofErr w:type="spellStart"/>
      <w:r w:rsidRPr="00EF350C">
        <w:rPr>
          <w:sz w:val="28"/>
          <w:szCs w:val="28"/>
        </w:rPr>
        <w:t>qonunchilik</w:t>
      </w:r>
      <w:proofErr w:type="spellEnd"/>
      <w:r w:rsidR="00C57354">
        <w:rPr>
          <w:sz w:val="28"/>
          <w:szCs w:val="28"/>
        </w:rPr>
        <w:t xml:space="preserve"> </w:t>
      </w:r>
      <w:proofErr w:type="spellStart"/>
      <w:r w:rsidR="00C57354">
        <w:rPr>
          <w:sz w:val="28"/>
          <w:szCs w:val="28"/>
        </w:rPr>
        <w:t>hujjatlari</w:t>
      </w:r>
      <w:r w:rsidR="005D0863">
        <w:rPr>
          <w:sz w:val="28"/>
          <w:szCs w:val="28"/>
        </w:rPr>
        <w:t>ga</w:t>
      </w:r>
      <w:proofErr w:type="spellEnd"/>
      <w:r w:rsidR="005D0863">
        <w:rPr>
          <w:sz w:val="28"/>
          <w:szCs w:val="28"/>
        </w:rPr>
        <w:t xml:space="preserve"> </w:t>
      </w:r>
      <w:proofErr w:type="spellStart"/>
      <w:r w:rsidR="005D0863">
        <w:rPr>
          <w:sz w:val="28"/>
          <w:szCs w:val="28"/>
        </w:rPr>
        <w:t>rioya</w:t>
      </w:r>
      <w:proofErr w:type="spellEnd"/>
      <w:r w:rsidR="005D0863">
        <w:rPr>
          <w:sz w:val="28"/>
          <w:szCs w:val="28"/>
        </w:rPr>
        <w:t xml:space="preserve"> </w:t>
      </w:r>
      <w:proofErr w:type="spellStart"/>
      <w:r w:rsidR="005D0863">
        <w:rPr>
          <w:sz w:val="28"/>
          <w:szCs w:val="28"/>
        </w:rPr>
        <w:t>etilishini</w:t>
      </w:r>
      <w:proofErr w:type="spellEnd"/>
      <w:r w:rsidR="005D0863">
        <w:rPr>
          <w:sz w:val="28"/>
          <w:szCs w:val="28"/>
        </w:rPr>
        <w:t xml:space="preserve"> </w:t>
      </w:r>
      <w:proofErr w:type="spellStart"/>
      <w:r w:rsidR="005D0863">
        <w:rPr>
          <w:sz w:val="28"/>
          <w:szCs w:val="28"/>
        </w:rPr>
        <w:t>o’rganish</w:t>
      </w:r>
      <w:proofErr w:type="spellEnd"/>
      <w:r w:rsidR="005D0863">
        <w:rPr>
          <w:sz w:val="28"/>
          <w:szCs w:val="28"/>
        </w:rPr>
        <w:t>.</w:t>
      </w:r>
    </w:p>
    <w:p w:rsidR="00375077" w:rsidRPr="00EF350C" w:rsidRDefault="00C06562" w:rsidP="00BE2B48">
      <w:pPr>
        <w:pStyle w:val="ac"/>
        <w:numPr>
          <w:ilvl w:val="0"/>
          <w:numId w:val="1"/>
        </w:numPr>
        <w:tabs>
          <w:tab w:val="left" w:pos="993"/>
          <w:tab w:val="left" w:pos="1134"/>
        </w:tabs>
        <w:spacing w:line="288" w:lineRule="auto"/>
        <w:ind w:left="0" w:firstLine="709"/>
        <w:jc w:val="both"/>
        <w:rPr>
          <w:color w:val="000000"/>
          <w:sz w:val="28"/>
          <w:szCs w:val="28"/>
          <w:shd w:val="clear" w:color="auto" w:fill="FFFFFF"/>
        </w:rPr>
      </w:pPr>
      <w:proofErr w:type="spellStart"/>
      <w:r w:rsidRPr="00C06562">
        <w:rPr>
          <w:rStyle w:val="11"/>
          <w:sz w:val="28"/>
          <w:szCs w:val="28"/>
        </w:rPr>
        <w:t>Murojaatlar</w:t>
      </w:r>
      <w:proofErr w:type="spellEnd"/>
      <w:r w:rsidRPr="00C06562">
        <w:rPr>
          <w:rStyle w:val="11"/>
          <w:sz w:val="28"/>
          <w:szCs w:val="28"/>
        </w:rPr>
        <w:t xml:space="preserve"> </w:t>
      </w:r>
      <w:proofErr w:type="spellStart"/>
      <w:r w:rsidR="005D0863">
        <w:rPr>
          <w:rStyle w:val="11"/>
          <w:sz w:val="28"/>
          <w:szCs w:val="28"/>
        </w:rPr>
        <w:t>to’g’risidagi</w:t>
      </w:r>
      <w:proofErr w:type="spellEnd"/>
      <w:r w:rsidR="005D0863">
        <w:rPr>
          <w:rStyle w:val="11"/>
          <w:sz w:val="28"/>
          <w:szCs w:val="28"/>
        </w:rPr>
        <w:t xml:space="preserve"> </w:t>
      </w:r>
      <w:proofErr w:type="spellStart"/>
      <w:r w:rsidR="005D0863">
        <w:rPr>
          <w:rStyle w:val="11"/>
          <w:sz w:val="28"/>
          <w:szCs w:val="28"/>
        </w:rPr>
        <w:t>qonun</w:t>
      </w:r>
      <w:r>
        <w:rPr>
          <w:rStyle w:val="11"/>
          <w:sz w:val="28"/>
          <w:szCs w:val="28"/>
        </w:rPr>
        <w:t>chilik</w:t>
      </w:r>
      <w:proofErr w:type="spellEnd"/>
      <w:r>
        <w:rPr>
          <w:rStyle w:val="11"/>
          <w:sz w:val="28"/>
          <w:szCs w:val="28"/>
        </w:rPr>
        <w:t xml:space="preserve"> </w:t>
      </w:r>
      <w:proofErr w:type="spellStart"/>
      <w:r>
        <w:rPr>
          <w:rStyle w:val="11"/>
          <w:sz w:val="28"/>
          <w:szCs w:val="28"/>
        </w:rPr>
        <w:t>hujjatlariga</w:t>
      </w:r>
      <w:proofErr w:type="spellEnd"/>
      <w:r>
        <w:rPr>
          <w:rStyle w:val="11"/>
          <w:sz w:val="28"/>
          <w:szCs w:val="28"/>
        </w:rPr>
        <w:t xml:space="preserve"> </w:t>
      </w:r>
      <w:proofErr w:type="spellStart"/>
      <w:r>
        <w:rPr>
          <w:rStyle w:val="11"/>
          <w:sz w:val="28"/>
          <w:szCs w:val="28"/>
        </w:rPr>
        <w:t>rioya</w:t>
      </w:r>
      <w:proofErr w:type="spellEnd"/>
      <w:r>
        <w:rPr>
          <w:rStyle w:val="11"/>
          <w:sz w:val="28"/>
          <w:szCs w:val="28"/>
        </w:rPr>
        <w:t xml:space="preserve"> </w:t>
      </w:r>
      <w:proofErr w:type="spellStart"/>
      <w:r>
        <w:rPr>
          <w:rStyle w:val="11"/>
          <w:sz w:val="28"/>
          <w:szCs w:val="28"/>
        </w:rPr>
        <w:t>etilishini</w:t>
      </w:r>
      <w:proofErr w:type="spellEnd"/>
      <w:r>
        <w:rPr>
          <w:rStyle w:val="11"/>
          <w:sz w:val="28"/>
          <w:szCs w:val="28"/>
        </w:rPr>
        <w:t xml:space="preserve"> </w:t>
      </w:r>
      <w:proofErr w:type="spellStart"/>
      <w:r>
        <w:rPr>
          <w:rStyle w:val="11"/>
          <w:sz w:val="28"/>
          <w:szCs w:val="28"/>
        </w:rPr>
        <w:t>o‘rjanish</w:t>
      </w:r>
      <w:proofErr w:type="spellEnd"/>
      <w:r w:rsidR="00A800C1" w:rsidRPr="00EF350C">
        <w:rPr>
          <w:sz w:val="28"/>
          <w:szCs w:val="28"/>
        </w:rPr>
        <w:t>.</w:t>
      </w:r>
    </w:p>
    <w:p w:rsidR="00536DDD" w:rsidRDefault="00536DDD" w:rsidP="00E201EA">
      <w:pPr>
        <w:pStyle w:val="Default"/>
        <w:tabs>
          <w:tab w:val="left" w:pos="0"/>
        </w:tabs>
        <w:spacing w:line="288" w:lineRule="auto"/>
        <w:ind w:firstLine="709"/>
        <w:jc w:val="both"/>
        <w:rPr>
          <w:b/>
          <w:sz w:val="28"/>
          <w:szCs w:val="28"/>
          <w:lang w:val="uz-Cyrl-UZ"/>
        </w:rPr>
      </w:pPr>
    </w:p>
    <w:p w:rsidR="0040461B" w:rsidRPr="00EF350C" w:rsidRDefault="00E30F8D" w:rsidP="00E201EA">
      <w:pPr>
        <w:pStyle w:val="Default"/>
        <w:tabs>
          <w:tab w:val="left" w:pos="0"/>
        </w:tabs>
        <w:spacing w:line="288" w:lineRule="auto"/>
        <w:ind w:firstLine="709"/>
        <w:jc w:val="both"/>
        <w:rPr>
          <w:b/>
          <w:noProof/>
          <w:spacing w:val="-2"/>
          <w:sz w:val="28"/>
          <w:szCs w:val="28"/>
          <w:lang w:val="uz-Cyrl-UZ"/>
        </w:rPr>
      </w:pPr>
      <w:r w:rsidRPr="00EF350C">
        <w:rPr>
          <w:b/>
          <w:sz w:val="28"/>
          <w:szCs w:val="28"/>
          <w:lang w:val="uz-Cyrl-UZ"/>
        </w:rPr>
        <w:t>I</w:t>
      </w:r>
      <w:r w:rsidR="008E121B" w:rsidRPr="008E121B">
        <w:rPr>
          <w:b/>
          <w:sz w:val="28"/>
          <w:szCs w:val="28"/>
          <w:lang w:val="uz-Cyrl-UZ"/>
        </w:rPr>
        <w:t>V</w:t>
      </w:r>
      <w:r w:rsidR="00E76813" w:rsidRPr="00EF350C">
        <w:rPr>
          <w:b/>
          <w:noProof/>
          <w:spacing w:val="-2"/>
          <w:sz w:val="28"/>
          <w:szCs w:val="28"/>
          <w:lang w:val="uz-Cyrl-UZ"/>
        </w:rPr>
        <w:t>. </w:t>
      </w:r>
      <w:r w:rsidR="00E201EA" w:rsidRPr="00EF350C">
        <w:rPr>
          <w:b/>
          <w:sz w:val="28"/>
          <w:szCs w:val="28"/>
          <w:lang w:val="uz-Latn-UZ"/>
        </w:rPr>
        <w:t xml:space="preserve">Idoraviy norma ijodkorligi faoliyatining tashkil etilishida qonun hujjatlariga rioya etilishi </w:t>
      </w:r>
      <w:r w:rsidR="00E201EA" w:rsidRPr="00EF350C">
        <w:rPr>
          <w:b/>
          <w:noProof/>
          <w:spacing w:val="-2"/>
          <w:sz w:val="28"/>
          <w:szCs w:val="28"/>
          <w:lang w:val="uz-Cyrl-UZ"/>
        </w:rPr>
        <w:t>yoʻnalishida</w:t>
      </w:r>
      <w:r w:rsidR="00E201EA" w:rsidRPr="00EF350C">
        <w:rPr>
          <w:b/>
          <w:sz w:val="28"/>
          <w:szCs w:val="28"/>
          <w:lang w:val="uz-Latn-UZ"/>
        </w:rPr>
        <w:t>.</w:t>
      </w:r>
    </w:p>
    <w:p w:rsidR="00E201EA" w:rsidRPr="00EF350C" w:rsidRDefault="00E201EA" w:rsidP="008E70A1">
      <w:pPr>
        <w:pStyle w:val="ac"/>
        <w:numPr>
          <w:ilvl w:val="0"/>
          <w:numId w:val="1"/>
        </w:numPr>
        <w:tabs>
          <w:tab w:val="left" w:pos="993"/>
          <w:tab w:val="left" w:pos="1134"/>
        </w:tabs>
        <w:spacing w:line="288" w:lineRule="auto"/>
        <w:ind w:left="0" w:firstLine="709"/>
        <w:jc w:val="both"/>
        <w:rPr>
          <w:noProof/>
          <w:spacing w:val="-2"/>
          <w:sz w:val="28"/>
          <w:szCs w:val="28"/>
          <w:lang w:val="uz-Cyrl-UZ"/>
        </w:rPr>
      </w:pPr>
      <w:r w:rsidRPr="00EF350C">
        <w:rPr>
          <w:rStyle w:val="11"/>
          <w:sz w:val="28"/>
          <w:szCs w:val="28"/>
        </w:rPr>
        <w:t>“Normativ-</w:t>
      </w:r>
      <w:proofErr w:type="spellStart"/>
      <w:r w:rsidRPr="00EF350C">
        <w:rPr>
          <w:rStyle w:val="11"/>
          <w:sz w:val="28"/>
          <w:szCs w:val="28"/>
        </w:rPr>
        <w:t>huquqiy</w:t>
      </w:r>
      <w:proofErr w:type="spellEnd"/>
      <w:r w:rsidRPr="00EF350C">
        <w:rPr>
          <w:rStyle w:val="11"/>
          <w:sz w:val="28"/>
          <w:szCs w:val="28"/>
        </w:rPr>
        <w:t xml:space="preserve"> </w:t>
      </w:r>
      <w:proofErr w:type="spellStart"/>
      <w:r w:rsidRPr="00EF350C">
        <w:rPr>
          <w:rStyle w:val="11"/>
          <w:sz w:val="28"/>
          <w:szCs w:val="28"/>
        </w:rPr>
        <w:t>hujjatlar</w:t>
      </w:r>
      <w:proofErr w:type="spellEnd"/>
      <w:r w:rsidRPr="00EF350C">
        <w:rPr>
          <w:rStyle w:val="11"/>
          <w:sz w:val="28"/>
          <w:szCs w:val="28"/>
        </w:rPr>
        <w:t xml:space="preserve"> </w:t>
      </w:r>
      <w:proofErr w:type="spellStart"/>
      <w:r w:rsidRPr="00EF350C">
        <w:rPr>
          <w:rStyle w:val="11"/>
          <w:sz w:val="28"/>
          <w:szCs w:val="28"/>
        </w:rPr>
        <w:t>to‘g‘risida”gi</w:t>
      </w:r>
      <w:proofErr w:type="spellEnd"/>
      <w:r w:rsidRPr="00EF350C">
        <w:rPr>
          <w:rStyle w:val="11"/>
          <w:sz w:val="28"/>
          <w:szCs w:val="28"/>
        </w:rPr>
        <w:t xml:space="preserve"> </w:t>
      </w:r>
      <w:proofErr w:type="spellStart"/>
      <w:r w:rsidRPr="00EF350C">
        <w:rPr>
          <w:rStyle w:val="11"/>
          <w:sz w:val="28"/>
          <w:szCs w:val="28"/>
        </w:rPr>
        <w:t>Qonunning</w:t>
      </w:r>
      <w:proofErr w:type="spellEnd"/>
      <w:r w:rsidRPr="00EF350C">
        <w:rPr>
          <w:rStyle w:val="11"/>
          <w:sz w:val="28"/>
          <w:szCs w:val="28"/>
        </w:rPr>
        <w:t xml:space="preserve"> </w:t>
      </w:r>
      <w:proofErr w:type="spellStart"/>
      <w:r w:rsidRPr="00EF350C">
        <w:rPr>
          <w:rStyle w:val="11"/>
          <w:sz w:val="28"/>
          <w:szCs w:val="28"/>
        </w:rPr>
        <w:t>ijro</w:t>
      </w:r>
      <w:proofErr w:type="spellEnd"/>
      <w:r w:rsidRPr="00EF350C">
        <w:rPr>
          <w:rStyle w:val="11"/>
          <w:sz w:val="28"/>
          <w:szCs w:val="28"/>
        </w:rPr>
        <w:t xml:space="preserve"> </w:t>
      </w:r>
      <w:proofErr w:type="spellStart"/>
      <w:r w:rsidRPr="00EF350C">
        <w:rPr>
          <w:rStyle w:val="11"/>
          <w:sz w:val="28"/>
          <w:szCs w:val="28"/>
        </w:rPr>
        <w:t>qilinishi</w:t>
      </w:r>
      <w:proofErr w:type="spellEnd"/>
      <w:r w:rsidRPr="00EF350C">
        <w:rPr>
          <w:rStyle w:val="11"/>
          <w:sz w:val="28"/>
          <w:szCs w:val="28"/>
        </w:rPr>
        <w:t xml:space="preserve"> </w:t>
      </w:r>
      <w:proofErr w:type="spellStart"/>
      <w:r w:rsidRPr="00EF350C">
        <w:rPr>
          <w:rStyle w:val="11"/>
          <w:sz w:val="28"/>
          <w:szCs w:val="28"/>
        </w:rPr>
        <w:t>ahvolini</w:t>
      </w:r>
      <w:proofErr w:type="spellEnd"/>
      <w:r w:rsidRPr="00EF350C">
        <w:rPr>
          <w:rStyle w:val="11"/>
          <w:sz w:val="28"/>
          <w:szCs w:val="28"/>
        </w:rPr>
        <w:t xml:space="preserve"> </w:t>
      </w:r>
      <w:proofErr w:type="spellStart"/>
      <w:r w:rsidRPr="00EF350C">
        <w:rPr>
          <w:rStyle w:val="11"/>
          <w:sz w:val="28"/>
          <w:szCs w:val="28"/>
        </w:rPr>
        <w:t>o</w:t>
      </w:r>
      <w:r w:rsidR="00F7697D">
        <w:rPr>
          <w:rStyle w:val="11"/>
          <w:sz w:val="28"/>
          <w:szCs w:val="28"/>
        </w:rPr>
        <w:t>‘</w:t>
      </w:r>
      <w:r w:rsidRPr="00EF350C">
        <w:rPr>
          <w:rStyle w:val="11"/>
          <w:sz w:val="28"/>
          <w:szCs w:val="28"/>
        </w:rPr>
        <w:t>rganish</w:t>
      </w:r>
      <w:proofErr w:type="spellEnd"/>
      <w:r w:rsidRPr="00EF350C">
        <w:rPr>
          <w:rStyle w:val="11"/>
          <w:sz w:val="28"/>
          <w:szCs w:val="28"/>
        </w:rPr>
        <w:t>.</w:t>
      </w:r>
    </w:p>
    <w:p w:rsidR="00E201EA" w:rsidRPr="00EF350C" w:rsidRDefault="00E201EA" w:rsidP="008E70A1">
      <w:pPr>
        <w:pStyle w:val="ac"/>
        <w:numPr>
          <w:ilvl w:val="0"/>
          <w:numId w:val="1"/>
        </w:numPr>
        <w:tabs>
          <w:tab w:val="left" w:pos="993"/>
          <w:tab w:val="left" w:pos="1134"/>
        </w:tabs>
        <w:spacing w:line="288" w:lineRule="auto"/>
        <w:ind w:left="0" w:firstLine="709"/>
        <w:jc w:val="both"/>
        <w:rPr>
          <w:noProof/>
          <w:spacing w:val="-2"/>
          <w:sz w:val="28"/>
          <w:szCs w:val="28"/>
          <w:lang w:val="uz-Cyrl-UZ"/>
        </w:rPr>
      </w:pPr>
      <w:proofErr w:type="spellStart"/>
      <w:r w:rsidRPr="00EF350C">
        <w:rPr>
          <w:rStyle w:val="11"/>
          <w:sz w:val="28"/>
          <w:szCs w:val="28"/>
        </w:rPr>
        <w:t>O‘zbekiston</w:t>
      </w:r>
      <w:proofErr w:type="spellEnd"/>
      <w:r w:rsidRPr="00EF350C">
        <w:rPr>
          <w:rStyle w:val="11"/>
          <w:sz w:val="28"/>
          <w:szCs w:val="28"/>
        </w:rPr>
        <w:t xml:space="preserve"> </w:t>
      </w:r>
      <w:proofErr w:type="spellStart"/>
      <w:r w:rsidRPr="00EF350C">
        <w:rPr>
          <w:rStyle w:val="11"/>
          <w:sz w:val="28"/>
          <w:szCs w:val="28"/>
        </w:rPr>
        <w:t>Respublikasi</w:t>
      </w:r>
      <w:proofErr w:type="spellEnd"/>
      <w:r w:rsidRPr="00EF350C">
        <w:rPr>
          <w:rStyle w:val="11"/>
          <w:sz w:val="28"/>
          <w:szCs w:val="28"/>
        </w:rPr>
        <w:t xml:space="preserve"> </w:t>
      </w:r>
      <w:proofErr w:type="spellStart"/>
      <w:r w:rsidRPr="00EF350C">
        <w:rPr>
          <w:rStyle w:val="11"/>
          <w:sz w:val="28"/>
          <w:szCs w:val="28"/>
        </w:rPr>
        <w:t>Prezidentining</w:t>
      </w:r>
      <w:proofErr w:type="spellEnd"/>
      <w:r w:rsidRPr="00EF350C">
        <w:rPr>
          <w:rStyle w:val="11"/>
          <w:sz w:val="28"/>
          <w:szCs w:val="28"/>
        </w:rPr>
        <w:t xml:space="preserve"> “</w:t>
      </w:r>
      <w:proofErr w:type="spellStart"/>
      <w:r w:rsidRPr="00EF350C">
        <w:rPr>
          <w:rStyle w:val="11"/>
          <w:sz w:val="28"/>
          <w:szCs w:val="28"/>
        </w:rPr>
        <w:t>O‘zbekiston</w:t>
      </w:r>
      <w:proofErr w:type="spellEnd"/>
      <w:r w:rsidRPr="00EF350C">
        <w:rPr>
          <w:rStyle w:val="11"/>
          <w:sz w:val="28"/>
          <w:szCs w:val="28"/>
        </w:rPr>
        <w:t xml:space="preserve"> </w:t>
      </w:r>
      <w:proofErr w:type="spellStart"/>
      <w:r w:rsidRPr="00EF350C">
        <w:rPr>
          <w:rStyle w:val="11"/>
          <w:sz w:val="28"/>
          <w:szCs w:val="28"/>
        </w:rPr>
        <w:t>Respublikasi</w:t>
      </w:r>
      <w:proofErr w:type="spellEnd"/>
      <w:r w:rsidRPr="00EF350C">
        <w:rPr>
          <w:rStyle w:val="11"/>
          <w:sz w:val="28"/>
          <w:szCs w:val="28"/>
        </w:rPr>
        <w:t xml:space="preserve"> </w:t>
      </w:r>
      <w:proofErr w:type="spellStart"/>
      <w:r w:rsidRPr="00EF350C">
        <w:rPr>
          <w:rStyle w:val="11"/>
          <w:sz w:val="28"/>
          <w:szCs w:val="28"/>
        </w:rPr>
        <w:t>Аdliya</w:t>
      </w:r>
      <w:proofErr w:type="spellEnd"/>
      <w:r w:rsidRPr="00EF350C">
        <w:rPr>
          <w:rStyle w:val="11"/>
          <w:sz w:val="28"/>
          <w:szCs w:val="28"/>
        </w:rPr>
        <w:t xml:space="preserve"> </w:t>
      </w:r>
      <w:proofErr w:type="spellStart"/>
      <w:r w:rsidRPr="00EF350C">
        <w:rPr>
          <w:rStyle w:val="11"/>
          <w:sz w:val="28"/>
          <w:szCs w:val="28"/>
        </w:rPr>
        <w:t>vazirligi</w:t>
      </w:r>
      <w:proofErr w:type="spellEnd"/>
      <w:r w:rsidRPr="00EF350C">
        <w:rPr>
          <w:rStyle w:val="11"/>
          <w:sz w:val="28"/>
          <w:szCs w:val="28"/>
        </w:rPr>
        <w:t xml:space="preserve"> </w:t>
      </w:r>
      <w:proofErr w:type="spellStart"/>
      <w:r w:rsidRPr="00EF350C">
        <w:rPr>
          <w:rStyle w:val="11"/>
          <w:sz w:val="28"/>
          <w:szCs w:val="28"/>
        </w:rPr>
        <w:t>faoliyatini</w:t>
      </w:r>
      <w:proofErr w:type="spellEnd"/>
      <w:r w:rsidRPr="00EF350C">
        <w:rPr>
          <w:rStyle w:val="11"/>
          <w:sz w:val="28"/>
          <w:szCs w:val="28"/>
        </w:rPr>
        <w:t xml:space="preserve"> </w:t>
      </w:r>
      <w:proofErr w:type="spellStart"/>
      <w:r w:rsidRPr="00EF350C">
        <w:rPr>
          <w:rStyle w:val="11"/>
          <w:sz w:val="28"/>
          <w:szCs w:val="28"/>
        </w:rPr>
        <w:t>yanada</w:t>
      </w:r>
      <w:proofErr w:type="spellEnd"/>
      <w:r w:rsidRPr="00EF350C">
        <w:rPr>
          <w:rStyle w:val="11"/>
          <w:sz w:val="28"/>
          <w:szCs w:val="28"/>
        </w:rPr>
        <w:t xml:space="preserve"> </w:t>
      </w:r>
      <w:proofErr w:type="spellStart"/>
      <w:r w:rsidRPr="00EF350C">
        <w:rPr>
          <w:rStyle w:val="11"/>
          <w:sz w:val="28"/>
          <w:szCs w:val="28"/>
        </w:rPr>
        <w:t>takomillashtirishga</w:t>
      </w:r>
      <w:proofErr w:type="spellEnd"/>
      <w:r w:rsidRPr="00EF350C">
        <w:rPr>
          <w:rStyle w:val="11"/>
          <w:sz w:val="28"/>
          <w:szCs w:val="28"/>
        </w:rPr>
        <w:t xml:space="preserve"> </w:t>
      </w:r>
      <w:proofErr w:type="spellStart"/>
      <w:r w:rsidRPr="00EF350C">
        <w:rPr>
          <w:rStyle w:val="11"/>
          <w:sz w:val="28"/>
          <w:szCs w:val="28"/>
        </w:rPr>
        <w:t>doir</w:t>
      </w:r>
      <w:proofErr w:type="spellEnd"/>
      <w:r w:rsidRPr="00EF350C">
        <w:rPr>
          <w:rStyle w:val="11"/>
          <w:sz w:val="28"/>
          <w:szCs w:val="28"/>
        </w:rPr>
        <w:t xml:space="preserve"> </w:t>
      </w:r>
      <w:proofErr w:type="spellStart"/>
      <w:r w:rsidRPr="00EF350C">
        <w:rPr>
          <w:rStyle w:val="11"/>
          <w:sz w:val="28"/>
          <w:szCs w:val="28"/>
        </w:rPr>
        <w:t>tashkiliy</w:t>
      </w:r>
      <w:proofErr w:type="spellEnd"/>
      <w:r w:rsidRPr="00EF350C">
        <w:rPr>
          <w:rStyle w:val="11"/>
          <w:sz w:val="28"/>
          <w:szCs w:val="28"/>
        </w:rPr>
        <w:t xml:space="preserve"> </w:t>
      </w:r>
      <w:proofErr w:type="spellStart"/>
      <w:r w:rsidRPr="00EF350C">
        <w:rPr>
          <w:rStyle w:val="11"/>
          <w:sz w:val="28"/>
          <w:szCs w:val="28"/>
        </w:rPr>
        <w:t>chora-tadbirlar</w:t>
      </w:r>
      <w:proofErr w:type="spellEnd"/>
      <w:r w:rsidRPr="00EF350C">
        <w:rPr>
          <w:rStyle w:val="11"/>
          <w:sz w:val="28"/>
          <w:szCs w:val="28"/>
        </w:rPr>
        <w:t xml:space="preserve"> </w:t>
      </w:r>
      <w:proofErr w:type="spellStart"/>
      <w:r w:rsidRPr="00EF350C">
        <w:rPr>
          <w:rStyle w:val="11"/>
          <w:sz w:val="28"/>
          <w:szCs w:val="28"/>
        </w:rPr>
        <w:t>to‘g‘risida</w:t>
      </w:r>
      <w:proofErr w:type="spellEnd"/>
      <w:r w:rsidRPr="00EF350C">
        <w:rPr>
          <w:rStyle w:val="11"/>
          <w:sz w:val="28"/>
          <w:szCs w:val="28"/>
        </w:rPr>
        <w:t xml:space="preserve">” 2018-yil 13- </w:t>
      </w:r>
      <w:proofErr w:type="spellStart"/>
      <w:r w:rsidRPr="00EF350C">
        <w:rPr>
          <w:rStyle w:val="11"/>
          <w:sz w:val="28"/>
          <w:szCs w:val="28"/>
        </w:rPr>
        <w:t>apreldagi</w:t>
      </w:r>
      <w:proofErr w:type="spellEnd"/>
      <w:r w:rsidRPr="00EF350C">
        <w:rPr>
          <w:rStyle w:val="11"/>
          <w:sz w:val="28"/>
          <w:szCs w:val="28"/>
        </w:rPr>
        <w:t xml:space="preserve"> PQ–3666-son </w:t>
      </w:r>
      <w:proofErr w:type="spellStart"/>
      <w:r w:rsidRPr="00EF350C">
        <w:rPr>
          <w:rStyle w:val="11"/>
          <w:sz w:val="28"/>
          <w:szCs w:val="28"/>
        </w:rPr>
        <w:t>qarori</w:t>
      </w:r>
      <w:proofErr w:type="spellEnd"/>
      <w:r w:rsidRPr="00EF350C">
        <w:rPr>
          <w:rStyle w:val="11"/>
          <w:sz w:val="28"/>
          <w:szCs w:val="28"/>
        </w:rPr>
        <w:t xml:space="preserve"> </w:t>
      </w:r>
      <w:proofErr w:type="spellStart"/>
      <w:r w:rsidRPr="00EF350C">
        <w:rPr>
          <w:rStyle w:val="11"/>
          <w:sz w:val="28"/>
          <w:szCs w:val="28"/>
        </w:rPr>
        <w:t>talablarining</w:t>
      </w:r>
      <w:proofErr w:type="spellEnd"/>
      <w:r w:rsidRPr="00EF350C">
        <w:rPr>
          <w:rStyle w:val="11"/>
          <w:sz w:val="28"/>
          <w:szCs w:val="28"/>
        </w:rPr>
        <w:t xml:space="preserve"> </w:t>
      </w:r>
      <w:proofErr w:type="spellStart"/>
      <w:r w:rsidRPr="00EF350C">
        <w:rPr>
          <w:rStyle w:val="11"/>
          <w:sz w:val="28"/>
          <w:szCs w:val="28"/>
        </w:rPr>
        <w:t>bajarilishini</w:t>
      </w:r>
      <w:proofErr w:type="spellEnd"/>
      <w:r w:rsidRPr="00EF350C">
        <w:rPr>
          <w:rStyle w:val="11"/>
          <w:sz w:val="28"/>
          <w:szCs w:val="28"/>
        </w:rPr>
        <w:t xml:space="preserve"> </w:t>
      </w:r>
      <w:proofErr w:type="spellStart"/>
      <w:r w:rsidRPr="00EF350C">
        <w:rPr>
          <w:rStyle w:val="11"/>
          <w:sz w:val="28"/>
          <w:szCs w:val="28"/>
        </w:rPr>
        <w:t>o‘rganish</w:t>
      </w:r>
      <w:proofErr w:type="spellEnd"/>
      <w:r w:rsidRPr="00EF350C">
        <w:rPr>
          <w:rStyle w:val="11"/>
          <w:sz w:val="28"/>
          <w:szCs w:val="28"/>
        </w:rPr>
        <w:t>.</w:t>
      </w:r>
    </w:p>
    <w:p w:rsidR="00536DDD" w:rsidRPr="00536DDD" w:rsidRDefault="00E201EA" w:rsidP="008E70A1">
      <w:pPr>
        <w:pStyle w:val="ac"/>
        <w:numPr>
          <w:ilvl w:val="0"/>
          <w:numId w:val="1"/>
        </w:numPr>
        <w:tabs>
          <w:tab w:val="left" w:pos="993"/>
          <w:tab w:val="left" w:pos="1134"/>
        </w:tabs>
        <w:spacing w:line="288" w:lineRule="auto"/>
        <w:ind w:left="0" w:firstLine="709"/>
        <w:jc w:val="both"/>
        <w:rPr>
          <w:rStyle w:val="11"/>
          <w:noProof/>
          <w:spacing w:val="-2"/>
          <w:sz w:val="28"/>
          <w:szCs w:val="28"/>
          <w:shd w:val="clear" w:color="auto" w:fill="auto"/>
          <w:lang w:val="uz-Cyrl-UZ"/>
        </w:rPr>
      </w:pPr>
      <w:proofErr w:type="spellStart"/>
      <w:r w:rsidRPr="00EF350C">
        <w:rPr>
          <w:rStyle w:val="11"/>
          <w:sz w:val="28"/>
          <w:szCs w:val="28"/>
        </w:rPr>
        <w:t>Vazirlar</w:t>
      </w:r>
      <w:proofErr w:type="spellEnd"/>
      <w:r w:rsidRPr="00EF350C">
        <w:rPr>
          <w:rStyle w:val="11"/>
          <w:sz w:val="28"/>
          <w:szCs w:val="28"/>
        </w:rPr>
        <w:t xml:space="preserve"> </w:t>
      </w:r>
      <w:proofErr w:type="spellStart"/>
      <w:r w:rsidRPr="00EF350C">
        <w:rPr>
          <w:rStyle w:val="11"/>
          <w:sz w:val="28"/>
          <w:szCs w:val="28"/>
        </w:rPr>
        <w:t>Mahkamasining</w:t>
      </w:r>
      <w:proofErr w:type="spellEnd"/>
      <w:r w:rsidR="00536DDD">
        <w:rPr>
          <w:rStyle w:val="11"/>
          <w:sz w:val="28"/>
          <w:szCs w:val="28"/>
        </w:rPr>
        <w:t>:</w:t>
      </w:r>
    </w:p>
    <w:p w:rsidR="00536DDD" w:rsidRDefault="00536DDD" w:rsidP="00536DDD">
      <w:pPr>
        <w:pStyle w:val="ac"/>
        <w:tabs>
          <w:tab w:val="left" w:pos="993"/>
          <w:tab w:val="left" w:pos="1134"/>
        </w:tabs>
        <w:spacing w:line="288" w:lineRule="auto"/>
        <w:ind w:left="0" w:firstLine="709"/>
        <w:jc w:val="both"/>
        <w:rPr>
          <w:rStyle w:val="11"/>
          <w:sz w:val="28"/>
          <w:szCs w:val="28"/>
        </w:rPr>
      </w:pPr>
      <w:r w:rsidRPr="00EF350C">
        <w:rPr>
          <w:rStyle w:val="11"/>
          <w:sz w:val="28"/>
          <w:szCs w:val="28"/>
        </w:rPr>
        <w:t>1997-yil 9-</w:t>
      </w:r>
      <w:r>
        <w:rPr>
          <w:rStyle w:val="11"/>
          <w:sz w:val="28"/>
          <w:szCs w:val="28"/>
        </w:rPr>
        <w:t>okt</w:t>
      </w:r>
      <w:r w:rsidRPr="00EF350C">
        <w:rPr>
          <w:rStyle w:val="11"/>
          <w:sz w:val="28"/>
          <w:szCs w:val="28"/>
        </w:rPr>
        <w:t>abrdagi</w:t>
      </w:r>
      <w:r>
        <w:rPr>
          <w:rStyle w:val="11"/>
          <w:sz w:val="28"/>
          <w:szCs w:val="28"/>
        </w:rPr>
        <w:t xml:space="preserve"> </w:t>
      </w:r>
      <w:r w:rsidR="00E201EA" w:rsidRPr="00EF350C">
        <w:rPr>
          <w:rStyle w:val="11"/>
          <w:sz w:val="28"/>
          <w:szCs w:val="28"/>
        </w:rPr>
        <w:t>“</w:t>
      </w:r>
      <w:proofErr w:type="spellStart"/>
      <w:r w:rsidR="00E201EA" w:rsidRPr="00EF350C">
        <w:rPr>
          <w:rStyle w:val="11"/>
          <w:sz w:val="28"/>
          <w:szCs w:val="28"/>
        </w:rPr>
        <w:t>Vazirliklar</w:t>
      </w:r>
      <w:proofErr w:type="spellEnd"/>
      <w:r w:rsidR="00E201EA" w:rsidRPr="00EF350C">
        <w:rPr>
          <w:rStyle w:val="11"/>
          <w:sz w:val="28"/>
          <w:szCs w:val="28"/>
        </w:rPr>
        <w:t xml:space="preserve">, </w:t>
      </w:r>
      <w:proofErr w:type="spellStart"/>
      <w:r w:rsidR="00E201EA" w:rsidRPr="00EF350C">
        <w:rPr>
          <w:rStyle w:val="11"/>
          <w:sz w:val="28"/>
          <w:szCs w:val="28"/>
        </w:rPr>
        <w:t>davlat</w:t>
      </w:r>
      <w:proofErr w:type="spellEnd"/>
      <w:r w:rsidR="00E201EA" w:rsidRPr="00EF350C">
        <w:rPr>
          <w:rStyle w:val="11"/>
          <w:sz w:val="28"/>
          <w:szCs w:val="28"/>
        </w:rPr>
        <w:t xml:space="preserve"> </w:t>
      </w:r>
      <w:proofErr w:type="spellStart"/>
      <w:r w:rsidR="00E201EA" w:rsidRPr="00EF350C">
        <w:rPr>
          <w:rStyle w:val="11"/>
          <w:sz w:val="28"/>
          <w:szCs w:val="28"/>
        </w:rPr>
        <w:t>qo‘mitalari</w:t>
      </w:r>
      <w:proofErr w:type="spellEnd"/>
      <w:r w:rsidR="00E201EA" w:rsidRPr="00EF350C">
        <w:rPr>
          <w:rStyle w:val="11"/>
          <w:sz w:val="28"/>
          <w:szCs w:val="28"/>
        </w:rPr>
        <w:t xml:space="preserve"> </w:t>
      </w:r>
      <w:proofErr w:type="spellStart"/>
      <w:r w:rsidR="00E201EA" w:rsidRPr="00EF350C">
        <w:rPr>
          <w:rStyle w:val="11"/>
          <w:sz w:val="28"/>
          <w:szCs w:val="28"/>
        </w:rPr>
        <w:t>va</w:t>
      </w:r>
      <w:proofErr w:type="spellEnd"/>
      <w:r w:rsidR="00E201EA" w:rsidRPr="00EF350C">
        <w:rPr>
          <w:rStyle w:val="11"/>
          <w:sz w:val="28"/>
          <w:szCs w:val="28"/>
        </w:rPr>
        <w:t xml:space="preserve"> </w:t>
      </w:r>
      <w:proofErr w:type="spellStart"/>
      <w:r w:rsidR="00E201EA" w:rsidRPr="00EF350C">
        <w:rPr>
          <w:rStyle w:val="11"/>
          <w:sz w:val="28"/>
          <w:szCs w:val="28"/>
        </w:rPr>
        <w:t>idoralar</w:t>
      </w:r>
      <w:proofErr w:type="spellEnd"/>
      <w:r w:rsidR="00E201EA" w:rsidRPr="00EF350C">
        <w:rPr>
          <w:rStyle w:val="11"/>
          <w:sz w:val="28"/>
          <w:szCs w:val="28"/>
        </w:rPr>
        <w:t xml:space="preserve"> </w:t>
      </w:r>
      <w:proofErr w:type="spellStart"/>
      <w:r w:rsidR="00E201EA" w:rsidRPr="00EF350C">
        <w:rPr>
          <w:rStyle w:val="11"/>
          <w:sz w:val="28"/>
          <w:szCs w:val="28"/>
        </w:rPr>
        <w:t>meʼyoriy</w:t>
      </w:r>
      <w:proofErr w:type="spellEnd"/>
      <w:r w:rsidR="00E201EA" w:rsidRPr="00EF350C">
        <w:rPr>
          <w:rStyle w:val="11"/>
          <w:sz w:val="28"/>
          <w:szCs w:val="28"/>
        </w:rPr>
        <w:t xml:space="preserve"> </w:t>
      </w:r>
      <w:proofErr w:type="spellStart"/>
      <w:r w:rsidR="00E201EA" w:rsidRPr="00EF350C">
        <w:rPr>
          <w:rStyle w:val="11"/>
          <w:sz w:val="28"/>
          <w:szCs w:val="28"/>
        </w:rPr>
        <w:t>hujjatlarining</w:t>
      </w:r>
      <w:proofErr w:type="spellEnd"/>
      <w:r w:rsidR="00E201EA" w:rsidRPr="00EF350C">
        <w:rPr>
          <w:rStyle w:val="11"/>
          <w:sz w:val="28"/>
          <w:szCs w:val="28"/>
        </w:rPr>
        <w:t xml:space="preserve"> </w:t>
      </w:r>
      <w:proofErr w:type="spellStart"/>
      <w:r w:rsidR="00E201EA" w:rsidRPr="00EF350C">
        <w:rPr>
          <w:rStyle w:val="11"/>
          <w:sz w:val="28"/>
          <w:szCs w:val="28"/>
        </w:rPr>
        <w:t>qonuniyligini</w:t>
      </w:r>
      <w:proofErr w:type="spellEnd"/>
      <w:r w:rsidR="00E201EA" w:rsidRPr="00EF350C">
        <w:rPr>
          <w:rStyle w:val="11"/>
          <w:sz w:val="28"/>
          <w:szCs w:val="28"/>
        </w:rPr>
        <w:t xml:space="preserve"> </w:t>
      </w:r>
      <w:proofErr w:type="spellStart"/>
      <w:r w:rsidR="00E201EA" w:rsidRPr="00EF350C">
        <w:rPr>
          <w:rStyle w:val="11"/>
          <w:sz w:val="28"/>
          <w:szCs w:val="28"/>
        </w:rPr>
        <w:t>taʼminlash</w:t>
      </w:r>
      <w:proofErr w:type="spellEnd"/>
      <w:r w:rsidR="00E201EA" w:rsidRPr="00EF350C">
        <w:rPr>
          <w:rStyle w:val="11"/>
          <w:sz w:val="28"/>
          <w:szCs w:val="28"/>
        </w:rPr>
        <w:t xml:space="preserve"> </w:t>
      </w:r>
      <w:proofErr w:type="spellStart"/>
      <w:r w:rsidR="00E201EA" w:rsidRPr="00EF350C">
        <w:rPr>
          <w:rStyle w:val="11"/>
          <w:sz w:val="28"/>
          <w:szCs w:val="28"/>
        </w:rPr>
        <w:t>chora-tadbirlari</w:t>
      </w:r>
      <w:proofErr w:type="spellEnd"/>
      <w:r w:rsidR="00E201EA" w:rsidRPr="00EF350C">
        <w:rPr>
          <w:rStyle w:val="11"/>
          <w:sz w:val="28"/>
          <w:szCs w:val="28"/>
        </w:rPr>
        <w:t xml:space="preserve"> </w:t>
      </w:r>
      <w:proofErr w:type="spellStart"/>
      <w:r w:rsidR="00E201EA" w:rsidRPr="00EF350C">
        <w:rPr>
          <w:rStyle w:val="11"/>
          <w:sz w:val="28"/>
          <w:szCs w:val="28"/>
        </w:rPr>
        <w:t>to‘g‘risida</w:t>
      </w:r>
      <w:proofErr w:type="spellEnd"/>
      <w:r w:rsidR="00E201EA" w:rsidRPr="00EF350C">
        <w:rPr>
          <w:rStyle w:val="11"/>
          <w:sz w:val="28"/>
          <w:szCs w:val="28"/>
        </w:rPr>
        <w:t xml:space="preserve">” </w:t>
      </w:r>
      <w:r w:rsidR="00EF350C" w:rsidRPr="00EF350C">
        <w:rPr>
          <w:rStyle w:val="11"/>
          <w:sz w:val="28"/>
          <w:szCs w:val="28"/>
        </w:rPr>
        <w:br/>
      </w:r>
      <w:r w:rsidR="00E201EA" w:rsidRPr="00EF350C">
        <w:rPr>
          <w:rStyle w:val="11"/>
          <w:sz w:val="28"/>
          <w:szCs w:val="28"/>
        </w:rPr>
        <w:t>469-son</w:t>
      </w:r>
      <w:r>
        <w:rPr>
          <w:rStyle w:val="11"/>
          <w:sz w:val="28"/>
          <w:szCs w:val="28"/>
        </w:rPr>
        <w:t>;</w:t>
      </w:r>
    </w:p>
    <w:p w:rsidR="00CF75C0" w:rsidRDefault="00CF75C0" w:rsidP="00536DDD">
      <w:pPr>
        <w:pStyle w:val="ac"/>
        <w:tabs>
          <w:tab w:val="left" w:pos="993"/>
          <w:tab w:val="left" w:pos="1134"/>
        </w:tabs>
        <w:spacing w:line="288" w:lineRule="auto"/>
        <w:ind w:left="0" w:firstLine="709"/>
        <w:jc w:val="both"/>
        <w:rPr>
          <w:rStyle w:val="11"/>
          <w:sz w:val="28"/>
          <w:szCs w:val="28"/>
        </w:rPr>
      </w:pPr>
      <w:r w:rsidRPr="00EF350C">
        <w:rPr>
          <w:rStyle w:val="11"/>
          <w:sz w:val="28"/>
          <w:szCs w:val="28"/>
        </w:rPr>
        <w:t>2000-yil 19-maydagi</w:t>
      </w:r>
      <w:r>
        <w:rPr>
          <w:rStyle w:val="11"/>
          <w:sz w:val="28"/>
          <w:szCs w:val="28"/>
        </w:rPr>
        <w:t xml:space="preserve"> </w:t>
      </w:r>
      <w:r w:rsidR="00E201EA" w:rsidRPr="00EF350C">
        <w:rPr>
          <w:rStyle w:val="11"/>
          <w:sz w:val="28"/>
          <w:szCs w:val="28"/>
        </w:rPr>
        <w:t>“</w:t>
      </w:r>
      <w:proofErr w:type="spellStart"/>
      <w:r w:rsidR="00E201EA" w:rsidRPr="00EF350C">
        <w:rPr>
          <w:rStyle w:val="11"/>
          <w:sz w:val="28"/>
          <w:szCs w:val="28"/>
        </w:rPr>
        <w:t>Vazirliklar</w:t>
      </w:r>
      <w:proofErr w:type="spellEnd"/>
      <w:r w:rsidR="00E201EA" w:rsidRPr="00EF350C">
        <w:rPr>
          <w:rStyle w:val="11"/>
          <w:sz w:val="28"/>
          <w:szCs w:val="28"/>
        </w:rPr>
        <w:t xml:space="preserve">, </w:t>
      </w:r>
      <w:proofErr w:type="spellStart"/>
      <w:r w:rsidR="00E201EA" w:rsidRPr="00EF350C">
        <w:rPr>
          <w:rStyle w:val="11"/>
          <w:sz w:val="28"/>
          <w:szCs w:val="28"/>
        </w:rPr>
        <w:t>davlat</w:t>
      </w:r>
      <w:proofErr w:type="spellEnd"/>
      <w:r w:rsidR="00E201EA" w:rsidRPr="00EF350C">
        <w:rPr>
          <w:rStyle w:val="11"/>
          <w:sz w:val="28"/>
          <w:szCs w:val="28"/>
        </w:rPr>
        <w:t xml:space="preserve"> </w:t>
      </w:r>
      <w:proofErr w:type="spellStart"/>
      <w:r w:rsidR="00E201EA" w:rsidRPr="00EF350C">
        <w:rPr>
          <w:rStyle w:val="11"/>
          <w:sz w:val="28"/>
          <w:szCs w:val="28"/>
        </w:rPr>
        <w:t>qo‘mitalari</w:t>
      </w:r>
      <w:proofErr w:type="spellEnd"/>
      <w:r w:rsidR="00E201EA" w:rsidRPr="00EF350C">
        <w:rPr>
          <w:rStyle w:val="11"/>
          <w:sz w:val="28"/>
          <w:szCs w:val="28"/>
        </w:rPr>
        <w:t xml:space="preserve"> </w:t>
      </w:r>
      <w:proofErr w:type="spellStart"/>
      <w:r w:rsidR="00E201EA" w:rsidRPr="00EF350C">
        <w:rPr>
          <w:rStyle w:val="11"/>
          <w:sz w:val="28"/>
          <w:szCs w:val="28"/>
        </w:rPr>
        <w:t>va</w:t>
      </w:r>
      <w:proofErr w:type="spellEnd"/>
      <w:r w:rsidR="00E201EA" w:rsidRPr="00EF350C">
        <w:rPr>
          <w:rStyle w:val="11"/>
          <w:sz w:val="28"/>
          <w:szCs w:val="28"/>
        </w:rPr>
        <w:t xml:space="preserve"> </w:t>
      </w:r>
      <w:proofErr w:type="spellStart"/>
      <w:r w:rsidR="00E201EA" w:rsidRPr="00EF350C">
        <w:rPr>
          <w:rStyle w:val="11"/>
          <w:sz w:val="28"/>
          <w:szCs w:val="28"/>
        </w:rPr>
        <w:t>idoralarning</w:t>
      </w:r>
      <w:proofErr w:type="spellEnd"/>
      <w:r w:rsidR="00E201EA" w:rsidRPr="00EF350C">
        <w:rPr>
          <w:rStyle w:val="11"/>
          <w:sz w:val="28"/>
          <w:szCs w:val="28"/>
        </w:rPr>
        <w:t xml:space="preserve"> </w:t>
      </w:r>
      <w:proofErr w:type="spellStart"/>
      <w:r w:rsidR="00E201EA" w:rsidRPr="00EF350C">
        <w:rPr>
          <w:rStyle w:val="11"/>
          <w:sz w:val="28"/>
          <w:szCs w:val="28"/>
        </w:rPr>
        <w:t>meʼyoriy</w:t>
      </w:r>
      <w:proofErr w:type="spellEnd"/>
      <w:r w:rsidR="00E201EA" w:rsidRPr="00EF350C">
        <w:rPr>
          <w:rStyle w:val="11"/>
          <w:sz w:val="28"/>
          <w:szCs w:val="28"/>
        </w:rPr>
        <w:t xml:space="preserve"> </w:t>
      </w:r>
      <w:proofErr w:type="spellStart"/>
      <w:r w:rsidR="00E201EA" w:rsidRPr="00EF350C">
        <w:rPr>
          <w:rStyle w:val="11"/>
          <w:sz w:val="28"/>
          <w:szCs w:val="28"/>
        </w:rPr>
        <w:t>hujjatlarini</w:t>
      </w:r>
      <w:proofErr w:type="spellEnd"/>
      <w:r w:rsidR="00E201EA" w:rsidRPr="00EF350C">
        <w:rPr>
          <w:rStyle w:val="11"/>
          <w:sz w:val="28"/>
          <w:szCs w:val="28"/>
        </w:rPr>
        <w:t xml:space="preserve"> </w:t>
      </w:r>
      <w:proofErr w:type="spellStart"/>
      <w:r w:rsidR="00E201EA" w:rsidRPr="00EF350C">
        <w:rPr>
          <w:rStyle w:val="11"/>
          <w:sz w:val="28"/>
          <w:szCs w:val="28"/>
        </w:rPr>
        <w:t>qabul</w:t>
      </w:r>
      <w:proofErr w:type="spellEnd"/>
      <w:r w:rsidR="00E201EA" w:rsidRPr="00EF350C">
        <w:rPr>
          <w:rStyle w:val="11"/>
          <w:sz w:val="28"/>
          <w:szCs w:val="28"/>
        </w:rPr>
        <w:t xml:space="preserve"> </w:t>
      </w:r>
      <w:proofErr w:type="spellStart"/>
      <w:r w:rsidR="00E201EA" w:rsidRPr="00EF350C">
        <w:rPr>
          <w:rStyle w:val="11"/>
          <w:sz w:val="28"/>
          <w:szCs w:val="28"/>
        </w:rPr>
        <w:t>qilish</w:t>
      </w:r>
      <w:proofErr w:type="spellEnd"/>
      <w:r w:rsidR="00E201EA" w:rsidRPr="00EF350C">
        <w:rPr>
          <w:rStyle w:val="11"/>
          <w:sz w:val="28"/>
          <w:szCs w:val="28"/>
        </w:rPr>
        <w:t xml:space="preserve"> </w:t>
      </w:r>
      <w:proofErr w:type="spellStart"/>
      <w:r w:rsidR="00E201EA" w:rsidRPr="00EF350C">
        <w:rPr>
          <w:rStyle w:val="11"/>
          <w:sz w:val="28"/>
          <w:szCs w:val="28"/>
        </w:rPr>
        <w:t>tartibini</w:t>
      </w:r>
      <w:proofErr w:type="spellEnd"/>
      <w:r w:rsidR="00E201EA" w:rsidRPr="00EF350C">
        <w:rPr>
          <w:rStyle w:val="11"/>
          <w:sz w:val="28"/>
          <w:szCs w:val="28"/>
        </w:rPr>
        <w:t xml:space="preserve"> </w:t>
      </w:r>
      <w:proofErr w:type="spellStart"/>
      <w:r w:rsidR="00E201EA" w:rsidRPr="00EF350C">
        <w:rPr>
          <w:rStyle w:val="11"/>
          <w:sz w:val="28"/>
          <w:szCs w:val="28"/>
        </w:rPr>
        <w:t>takomillashtirish</w:t>
      </w:r>
      <w:proofErr w:type="spellEnd"/>
      <w:r w:rsidR="00E201EA" w:rsidRPr="00EF350C">
        <w:rPr>
          <w:rStyle w:val="11"/>
          <w:sz w:val="28"/>
          <w:szCs w:val="28"/>
        </w:rPr>
        <w:t xml:space="preserve"> </w:t>
      </w:r>
      <w:proofErr w:type="spellStart"/>
      <w:r w:rsidR="00E201EA" w:rsidRPr="00EF350C">
        <w:rPr>
          <w:rStyle w:val="11"/>
          <w:sz w:val="28"/>
          <w:szCs w:val="28"/>
        </w:rPr>
        <w:t>to‘g‘risida</w:t>
      </w:r>
      <w:proofErr w:type="spellEnd"/>
      <w:r w:rsidR="00E201EA" w:rsidRPr="00EF350C">
        <w:rPr>
          <w:rStyle w:val="11"/>
          <w:sz w:val="28"/>
          <w:szCs w:val="28"/>
        </w:rPr>
        <w:t xml:space="preserve">” 197-son </w:t>
      </w:r>
      <w:proofErr w:type="spellStart"/>
      <w:r w:rsidR="00E201EA" w:rsidRPr="00EF350C">
        <w:rPr>
          <w:rStyle w:val="11"/>
          <w:sz w:val="28"/>
          <w:szCs w:val="28"/>
        </w:rPr>
        <w:t>qarorlari</w:t>
      </w:r>
      <w:proofErr w:type="spellEnd"/>
      <w:r w:rsidR="00344F57">
        <w:rPr>
          <w:rStyle w:val="11"/>
          <w:sz w:val="28"/>
          <w:szCs w:val="28"/>
        </w:rPr>
        <w:t xml:space="preserve"> </w:t>
      </w:r>
      <w:proofErr w:type="spellStart"/>
      <w:r w:rsidR="00344F57" w:rsidRPr="00EF350C">
        <w:rPr>
          <w:rStyle w:val="11"/>
          <w:sz w:val="28"/>
          <w:szCs w:val="28"/>
        </w:rPr>
        <w:t>ijrosini</w:t>
      </w:r>
      <w:proofErr w:type="spellEnd"/>
      <w:r w:rsidR="00344F57" w:rsidRPr="00EF350C">
        <w:rPr>
          <w:rStyle w:val="11"/>
          <w:sz w:val="28"/>
          <w:szCs w:val="28"/>
        </w:rPr>
        <w:t xml:space="preserve"> </w:t>
      </w:r>
      <w:proofErr w:type="spellStart"/>
      <w:r w:rsidR="00344F57" w:rsidRPr="00EF350C">
        <w:rPr>
          <w:rStyle w:val="11"/>
          <w:sz w:val="28"/>
          <w:szCs w:val="28"/>
        </w:rPr>
        <w:t>o‘rganish</w:t>
      </w:r>
      <w:proofErr w:type="spellEnd"/>
      <w:r>
        <w:rPr>
          <w:rStyle w:val="11"/>
          <w:sz w:val="28"/>
          <w:szCs w:val="28"/>
        </w:rPr>
        <w:t>.</w:t>
      </w:r>
    </w:p>
    <w:p w:rsidR="00E201EA" w:rsidRPr="00EF350C" w:rsidRDefault="00E201EA" w:rsidP="00344F57">
      <w:pPr>
        <w:pStyle w:val="ac"/>
        <w:numPr>
          <w:ilvl w:val="0"/>
          <w:numId w:val="1"/>
        </w:numPr>
        <w:tabs>
          <w:tab w:val="left" w:pos="993"/>
          <w:tab w:val="left" w:pos="1134"/>
        </w:tabs>
        <w:spacing w:line="288" w:lineRule="auto"/>
        <w:ind w:left="0" w:firstLine="709"/>
        <w:jc w:val="both"/>
        <w:rPr>
          <w:noProof/>
          <w:spacing w:val="-2"/>
          <w:sz w:val="28"/>
          <w:szCs w:val="28"/>
          <w:lang w:val="uz-Cyrl-UZ"/>
        </w:rPr>
      </w:pPr>
      <w:proofErr w:type="spellStart"/>
      <w:r w:rsidRPr="00EF350C">
        <w:rPr>
          <w:rStyle w:val="11"/>
          <w:sz w:val="28"/>
          <w:szCs w:val="28"/>
        </w:rPr>
        <w:t>Idoraviy</w:t>
      </w:r>
      <w:proofErr w:type="spellEnd"/>
      <w:r w:rsidRPr="00EF350C">
        <w:rPr>
          <w:rStyle w:val="11"/>
          <w:sz w:val="28"/>
          <w:szCs w:val="28"/>
        </w:rPr>
        <w:t xml:space="preserve"> normativ-</w:t>
      </w:r>
      <w:proofErr w:type="spellStart"/>
      <w:r w:rsidRPr="00EF350C">
        <w:rPr>
          <w:rStyle w:val="11"/>
          <w:sz w:val="28"/>
          <w:szCs w:val="28"/>
        </w:rPr>
        <w:t>huquqiy</w:t>
      </w:r>
      <w:proofErr w:type="spellEnd"/>
      <w:r w:rsidRPr="00EF350C">
        <w:rPr>
          <w:rStyle w:val="11"/>
          <w:sz w:val="28"/>
          <w:szCs w:val="28"/>
        </w:rPr>
        <w:t xml:space="preserve"> </w:t>
      </w:r>
      <w:proofErr w:type="spellStart"/>
      <w:r w:rsidRPr="00EF350C">
        <w:rPr>
          <w:rStyle w:val="11"/>
          <w:sz w:val="28"/>
          <w:szCs w:val="28"/>
        </w:rPr>
        <w:t>hujjatlarni</w:t>
      </w:r>
      <w:proofErr w:type="spellEnd"/>
      <w:r w:rsidRPr="00EF350C">
        <w:rPr>
          <w:rStyle w:val="11"/>
          <w:sz w:val="28"/>
          <w:szCs w:val="28"/>
        </w:rPr>
        <w:t xml:space="preserve"> </w:t>
      </w:r>
      <w:proofErr w:type="spellStart"/>
      <w:r w:rsidRPr="00EF350C">
        <w:rPr>
          <w:rStyle w:val="11"/>
          <w:sz w:val="28"/>
          <w:szCs w:val="28"/>
        </w:rPr>
        <w:t>tayyorlash</w:t>
      </w:r>
      <w:proofErr w:type="spellEnd"/>
      <w:r w:rsidRPr="00EF350C">
        <w:rPr>
          <w:rStyle w:val="11"/>
          <w:sz w:val="28"/>
          <w:szCs w:val="28"/>
        </w:rPr>
        <w:t xml:space="preserve"> </w:t>
      </w:r>
      <w:proofErr w:type="spellStart"/>
      <w:r w:rsidRPr="00EF350C">
        <w:rPr>
          <w:rStyle w:val="11"/>
          <w:sz w:val="28"/>
          <w:szCs w:val="28"/>
        </w:rPr>
        <w:t>va</w:t>
      </w:r>
      <w:proofErr w:type="spellEnd"/>
      <w:r w:rsidRPr="00EF350C">
        <w:rPr>
          <w:rStyle w:val="11"/>
          <w:sz w:val="28"/>
          <w:szCs w:val="28"/>
        </w:rPr>
        <w:t xml:space="preserve"> </w:t>
      </w:r>
      <w:proofErr w:type="spellStart"/>
      <w:r w:rsidRPr="00EF350C">
        <w:rPr>
          <w:rStyle w:val="11"/>
          <w:sz w:val="28"/>
          <w:szCs w:val="28"/>
        </w:rPr>
        <w:t>qabul</w:t>
      </w:r>
      <w:proofErr w:type="spellEnd"/>
      <w:r w:rsidRPr="00EF350C">
        <w:rPr>
          <w:rStyle w:val="11"/>
          <w:sz w:val="28"/>
          <w:szCs w:val="28"/>
        </w:rPr>
        <w:t xml:space="preserve"> </w:t>
      </w:r>
      <w:proofErr w:type="spellStart"/>
      <w:r w:rsidRPr="00EF350C">
        <w:rPr>
          <w:rStyle w:val="11"/>
          <w:sz w:val="28"/>
          <w:szCs w:val="28"/>
        </w:rPr>
        <w:t>qilish</w:t>
      </w:r>
      <w:proofErr w:type="spellEnd"/>
      <w:r w:rsidRPr="00EF350C">
        <w:rPr>
          <w:rStyle w:val="11"/>
          <w:sz w:val="28"/>
          <w:szCs w:val="28"/>
        </w:rPr>
        <w:t xml:space="preserve"> </w:t>
      </w:r>
      <w:proofErr w:type="spellStart"/>
      <w:r w:rsidRPr="00EF350C">
        <w:rPr>
          <w:rStyle w:val="11"/>
          <w:sz w:val="28"/>
          <w:szCs w:val="28"/>
        </w:rPr>
        <w:t>qoidalarining</w:t>
      </w:r>
      <w:proofErr w:type="spellEnd"/>
      <w:r w:rsidRPr="00EF350C">
        <w:rPr>
          <w:rStyle w:val="11"/>
          <w:sz w:val="28"/>
          <w:szCs w:val="28"/>
        </w:rPr>
        <w:t xml:space="preserve"> (</w:t>
      </w:r>
      <w:proofErr w:type="spellStart"/>
      <w:r w:rsidRPr="00EF350C">
        <w:rPr>
          <w:rStyle w:val="11"/>
          <w:sz w:val="28"/>
          <w:szCs w:val="28"/>
        </w:rPr>
        <w:t>ro‘yxat</w:t>
      </w:r>
      <w:proofErr w:type="spellEnd"/>
      <w:r w:rsidRPr="00EF350C">
        <w:rPr>
          <w:rStyle w:val="11"/>
          <w:sz w:val="28"/>
          <w:szCs w:val="28"/>
        </w:rPr>
        <w:t xml:space="preserve"> </w:t>
      </w:r>
      <w:proofErr w:type="spellStart"/>
      <w:r w:rsidRPr="00EF350C">
        <w:rPr>
          <w:rStyle w:val="11"/>
          <w:sz w:val="28"/>
          <w:szCs w:val="28"/>
        </w:rPr>
        <w:t>raqami</w:t>
      </w:r>
      <w:proofErr w:type="spellEnd"/>
      <w:r w:rsidRPr="00EF350C">
        <w:rPr>
          <w:rStyle w:val="11"/>
          <w:sz w:val="28"/>
          <w:szCs w:val="28"/>
        </w:rPr>
        <w:t xml:space="preserve"> 2565, 2014 </w:t>
      </w:r>
      <w:proofErr w:type="spellStart"/>
      <w:r w:rsidRPr="00EF350C">
        <w:rPr>
          <w:rStyle w:val="11"/>
          <w:sz w:val="28"/>
          <w:szCs w:val="28"/>
        </w:rPr>
        <w:t>yil</w:t>
      </w:r>
      <w:proofErr w:type="spellEnd"/>
      <w:r w:rsidRPr="00EF350C">
        <w:rPr>
          <w:rStyle w:val="11"/>
          <w:sz w:val="28"/>
          <w:szCs w:val="28"/>
        </w:rPr>
        <w:t xml:space="preserve"> 28-fevral) </w:t>
      </w:r>
      <w:proofErr w:type="spellStart"/>
      <w:r w:rsidRPr="00EF350C">
        <w:rPr>
          <w:rStyle w:val="11"/>
          <w:sz w:val="28"/>
          <w:szCs w:val="28"/>
        </w:rPr>
        <w:t>ijrosini</w:t>
      </w:r>
      <w:proofErr w:type="spellEnd"/>
      <w:r w:rsidRPr="00EF350C">
        <w:rPr>
          <w:rStyle w:val="11"/>
          <w:sz w:val="28"/>
          <w:szCs w:val="28"/>
        </w:rPr>
        <w:t xml:space="preserve"> </w:t>
      </w:r>
      <w:proofErr w:type="spellStart"/>
      <w:r w:rsidRPr="00EF350C">
        <w:rPr>
          <w:rStyle w:val="11"/>
          <w:sz w:val="28"/>
          <w:szCs w:val="28"/>
        </w:rPr>
        <w:t>o‘rganish</w:t>
      </w:r>
      <w:proofErr w:type="spellEnd"/>
      <w:r w:rsidRPr="00EF350C">
        <w:rPr>
          <w:rStyle w:val="11"/>
          <w:sz w:val="28"/>
          <w:szCs w:val="28"/>
        </w:rPr>
        <w:t>.</w:t>
      </w:r>
    </w:p>
    <w:p w:rsidR="00E201EA" w:rsidRPr="00EF350C" w:rsidRDefault="00E201EA" w:rsidP="008E70A1">
      <w:pPr>
        <w:pStyle w:val="ac"/>
        <w:numPr>
          <w:ilvl w:val="0"/>
          <w:numId w:val="1"/>
        </w:numPr>
        <w:tabs>
          <w:tab w:val="left" w:pos="993"/>
          <w:tab w:val="left" w:pos="1134"/>
        </w:tabs>
        <w:spacing w:line="288" w:lineRule="auto"/>
        <w:ind w:left="0" w:firstLine="709"/>
        <w:jc w:val="both"/>
        <w:rPr>
          <w:noProof/>
          <w:spacing w:val="-2"/>
          <w:sz w:val="28"/>
          <w:szCs w:val="28"/>
          <w:lang w:val="uz-Cyrl-UZ"/>
        </w:rPr>
      </w:pPr>
      <w:proofErr w:type="spellStart"/>
      <w:r w:rsidRPr="00EF350C">
        <w:rPr>
          <w:rStyle w:val="11"/>
          <w:sz w:val="28"/>
          <w:szCs w:val="28"/>
        </w:rPr>
        <w:t>Аdliya</w:t>
      </w:r>
      <w:proofErr w:type="spellEnd"/>
      <w:r w:rsidRPr="00EF350C">
        <w:rPr>
          <w:rStyle w:val="11"/>
          <w:sz w:val="28"/>
          <w:szCs w:val="28"/>
        </w:rPr>
        <w:t xml:space="preserve"> </w:t>
      </w:r>
      <w:proofErr w:type="spellStart"/>
      <w:r w:rsidRPr="00EF350C">
        <w:rPr>
          <w:rStyle w:val="11"/>
          <w:sz w:val="28"/>
          <w:szCs w:val="28"/>
        </w:rPr>
        <w:t>vazirligi</w:t>
      </w:r>
      <w:proofErr w:type="spellEnd"/>
      <w:r w:rsidRPr="00EF350C">
        <w:rPr>
          <w:rStyle w:val="11"/>
          <w:sz w:val="28"/>
          <w:szCs w:val="28"/>
        </w:rPr>
        <w:t xml:space="preserve"> </w:t>
      </w:r>
      <w:proofErr w:type="spellStart"/>
      <w:r w:rsidRPr="00EF350C">
        <w:rPr>
          <w:rStyle w:val="11"/>
          <w:sz w:val="28"/>
          <w:szCs w:val="28"/>
        </w:rPr>
        <w:t>tomonidan</w:t>
      </w:r>
      <w:proofErr w:type="spellEnd"/>
      <w:r w:rsidRPr="00EF350C">
        <w:rPr>
          <w:rStyle w:val="11"/>
          <w:sz w:val="28"/>
          <w:szCs w:val="28"/>
        </w:rPr>
        <w:t xml:space="preserve"> </w:t>
      </w:r>
      <w:proofErr w:type="spellStart"/>
      <w:r w:rsidRPr="00EF350C">
        <w:rPr>
          <w:rStyle w:val="11"/>
          <w:sz w:val="28"/>
          <w:szCs w:val="28"/>
        </w:rPr>
        <w:t>kiritilgan</w:t>
      </w:r>
      <w:proofErr w:type="spellEnd"/>
      <w:r w:rsidRPr="00EF350C">
        <w:rPr>
          <w:rStyle w:val="11"/>
          <w:sz w:val="28"/>
          <w:szCs w:val="28"/>
        </w:rPr>
        <w:t xml:space="preserve"> </w:t>
      </w:r>
      <w:proofErr w:type="spellStart"/>
      <w:r w:rsidRPr="00EF350C">
        <w:rPr>
          <w:rStyle w:val="11"/>
          <w:sz w:val="28"/>
          <w:szCs w:val="28"/>
        </w:rPr>
        <w:t>taqdimnomalar</w:t>
      </w:r>
      <w:proofErr w:type="spellEnd"/>
      <w:r w:rsidRPr="00EF350C">
        <w:rPr>
          <w:rStyle w:val="11"/>
          <w:sz w:val="28"/>
          <w:szCs w:val="28"/>
        </w:rPr>
        <w:t xml:space="preserve"> </w:t>
      </w:r>
      <w:proofErr w:type="spellStart"/>
      <w:r w:rsidRPr="00EF350C">
        <w:rPr>
          <w:rStyle w:val="11"/>
          <w:sz w:val="28"/>
          <w:szCs w:val="28"/>
        </w:rPr>
        <w:t>ijrosini</w:t>
      </w:r>
      <w:proofErr w:type="spellEnd"/>
      <w:r w:rsidRPr="00EF350C">
        <w:rPr>
          <w:rStyle w:val="11"/>
          <w:sz w:val="28"/>
          <w:szCs w:val="28"/>
        </w:rPr>
        <w:t xml:space="preserve"> </w:t>
      </w:r>
      <w:proofErr w:type="spellStart"/>
      <w:r w:rsidRPr="00EF350C">
        <w:rPr>
          <w:rStyle w:val="11"/>
          <w:sz w:val="28"/>
          <w:szCs w:val="28"/>
        </w:rPr>
        <w:t>o‘rganish</w:t>
      </w:r>
      <w:proofErr w:type="spellEnd"/>
      <w:r w:rsidRPr="00EF350C">
        <w:rPr>
          <w:rStyle w:val="11"/>
          <w:sz w:val="28"/>
          <w:szCs w:val="28"/>
        </w:rPr>
        <w:t>.</w:t>
      </w:r>
    </w:p>
    <w:p w:rsidR="00E201EA" w:rsidRPr="00EF350C" w:rsidRDefault="00E201EA" w:rsidP="008E70A1">
      <w:pPr>
        <w:pStyle w:val="ac"/>
        <w:numPr>
          <w:ilvl w:val="0"/>
          <w:numId w:val="1"/>
        </w:numPr>
        <w:tabs>
          <w:tab w:val="left" w:pos="993"/>
          <w:tab w:val="left" w:pos="1134"/>
        </w:tabs>
        <w:spacing w:line="288" w:lineRule="auto"/>
        <w:ind w:left="0" w:firstLine="709"/>
        <w:jc w:val="both"/>
        <w:rPr>
          <w:noProof/>
          <w:spacing w:val="-2"/>
          <w:sz w:val="28"/>
          <w:szCs w:val="28"/>
          <w:lang w:val="uz-Cyrl-UZ"/>
        </w:rPr>
      </w:pPr>
      <w:proofErr w:type="spellStart"/>
      <w:r w:rsidRPr="00EF350C">
        <w:rPr>
          <w:rStyle w:val="11"/>
          <w:sz w:val="28"/>
          <w:szCs w:val="28"/>
        </w:rPr>
        <w:t>Аdliya</w:t>
      </w:r>
      <w:proofErr w:type="spellEnd"/>
      <w:r w:rsidRPr="00EF350C">
        <w:rPr>
          <w:rStyle w:val="11"/>
          <w:sz w:val="28"/>
          <w:szCs w:val="28"/>
        </w:rPr>
        <w:t xml:space="preserve"> </w:t>
      </w:r>
      <w:proofErr w:type="spellStart"/>
      <w:r w:rsidRPr="00EF350C">
        <w:rPr>
          <w:rStyle w:val="11"/>
          <w:sz w:val="28"/>
          <w:szCs w:val="28"/>
        </w:rPr>
        <w:t>vazirligida</w:t>
      </w:r>
      <w:proofErr w:type="spellEnd"/>
      <w:r w:rsidRPr="00EF350C">
        <w:rPr>
          <w:rStyle w:val="11"/>
          <w:sz w:val="28"/>
          <w:szCs w:val="28"/>
        </w:rPr>
        <w:t xml:space="preserve"> </w:t>
      </w:r>
      <w:proofErr w:type="spellStart"/>
      <w:r w:rsidRPr="00EF350C">
        <w:rPr>
          <w:rStyle w:val="11"/>
          <w:sz w:val="28"/>
          <w:szCs w:val="28"/>
        </w:rPr>
        <w:t>davlat</w:t>
      </w:r>
      <w:proofErr w:type="spellEnd"/>
      <w:r w:rsidRPr="00EF350C">
        <w:rPr>
          <w:rStyle w:val="11"/>
          <w:sz w:val="28"/>
          <w:szCs w:val="28"/>
        </w:rPr>
        <w:t xml:space="preserve"> </w:t>
      </w:r>
      <w:proofErr w:type="spellStart"/>
      <w:r w:rsidRPr="00EF350C">
        <w:rPr>
          <w:rStyle w:val="11"/>
          <w:sz w:val="28"/>
          <w:szCs w:val="28"/>
        </w:rPr>
        <w:t>ro‘yxatidan</w:t>
      </w:r>
      <w:proofErr w:type="spellEnd"/>
      <w:r w:rsidRPr="00EF350C">
        <w:rPr>
          <w:rStyle w:val="11"/>
          <w:sz w:val="28"/>
          <w:szCs w:val="28"/>
        </w:rPr>
        <w:t xml:space="preserve"> </w:t>
      </w:r>
      <w:proofErr w:type="spellStart"/>
      <w:r w:rsidRPr="00EF350C">
        <w:rPr>
          <w:rStyle w:val="11"/>
          <w:sz w:val="28"/>
          <w:szCs w:val="28"/>
        </w:rPr>
        <w:t>o‘tkazilmasdan</w:t>
      </w:r>
      <w:proofErr w:type="spellEnd"/>
      <w:r w:rsidRPr="00EF350C">
        <w:rPr>
          <w:rStyle w:val="11"/>
          <w:sz w:val="28"/>
          <w:szCs w:val="28"/>
        </w:rPr>
        <w:t xml:space="preserve"> </w:t>
      </w:r>
      <w:proofErr w:type="spellStart"/>
      <w:r w:rsidRPr="00EF350C">
        <w:rPr>
          <w:rStyle w:val="11"/>
          <w:sz w:val="28"/>
          <w:szCs w:val="28"/>
        </w:rPr>
        <w:t>ijroga</w:t>
      </w:r>
      <w:proofErr w:type="spellEnd"/>
      <w:r w:rsidRPr="00EF350C">
        <w:rPr>
          <w:rStyle w:val="11"/>
          <w:sz w:val="28"/>
          <w:szCs w:val="28"/>
        </w:rPr>
        <w:t xml:space="preserve"> </w:t>
      </w:r>
      <w:proofErr w:type="spellStart"/>
      <w:r w:rsidRPr="00EF350C">
        <w:rPr>
          <w:rStyle w:val="11"/>
          <w:sz w:val="28"/>
          <w:szCs w:val="28"/>
        </w:rPr>
        <w:t>yuborilgan</w:t>
      </w:r>
      <w:proofErr w:type="spellEnd"/>
      <w:r w:rsidRPr="00EF350C">
        <w:rPr>
          <w:rStyle w:val="11"/>
          <w:sz w:val="28"/>
          <w:szCs w:val="28"/>
        </w:rPr>
        <w:t xml:space="preserve"> </w:t>
      </w:r>
      <w:proofErr w:type="spellStart"/>
      <w:r w:rsidRPr="00EF350C">
        <w:rPr>
          <w:rStyle w:val="11"/>
          <w:sz w:val="28"/>
          <w:szCs w:val="28"/>
        </w:rPr>
        <w:t>fuqarolarning</w:t>
      </w:r>
      <w:proofErr w:type="spellEnd"/>
      <w:r w:rsidRPr="00EF350C">
        <w:rPr>
          <w:rStyle w:val="11"/>
          <w:sz w:val="28"/>
          <w:szCs w:val="28"/>
        </w:rPr>
        <w:t xml:space="preserve"> </w:t>
      </w:r>
      <w:proofErr w:type="spellStart"/>
      <w:r w:rsidRPr="00EF350C">
        <w:rPr>
          <w:rStyle w:val="11"/>
          <w:sz w:val="28"/>
          <w:szCs w:val="28"/>
        </w:rPr>
        <w:t>huquqlari</w:t>
      </w:r>
      <w:proofErr w:type="spellEnd"/>
      <w:r w:rsidRPr="00EF350C">
        <w:rPr>
          <w:rStyle w:val="11"/>
          <w:sz w:val="28"/>
          <w:szCs w:val="28"/>
        </w:rPr>
        <w:t xml:space="preserve">, </w:t>
      </w:r>
      <w:proofErr w:type="spellStart"/>
      <w:r w:rsidRPr="00EF350C">
        <w:rPr>
          <w:rStyle w:val="11"/>
          <w:sz w:val="28"/>
          <w:szCs w:val="28"/>
        </w:rPr>
        <w:t>erkinliklari</w:t>
      </w:r>
      <w:proofErr w:type="spellEnd"/>
      <w:r w:rsidRPr="00EF350C">
        <w:rPr>
          <w:rStyle w:val="11"/>
          <w:sz w:val="28"/>
          <w:szCs w:val="28"/>
        </w:rPr>
        <w:t xml:space="preserve"> </w:t>
      </w:r>
      <w:proofErr w:type="spellStart"/>
      <w:r w:rsidRPr="00EF350C">
        <w:rPr>
          <w:rStyle w:val="11"/>
          <w:sz w:val="28"/>
          <w:szCs w:val="28"/>
        </w:rPr>
        <w:t>va</w:t>
      </w:r>
      <w:proofErr w:type="spellEnd"/>
      <w:r w:rsidRPr="00EF350C">
        <w:rPr>
          <w:rStyle w:val="11"/>
          <w:sz w:val="28"/>
          <w:szCs w:val="28"/>
        </w:rPr>
        <w:t xml:space="preserve"> </w:t>
      </w:r>
      <w:proofErr w:type="spellStart"/>
      <w:r w:rsidRPr="00EF350C">
        <w:rPr>
          <w:rStyle w:val="11"/>
          <w:sz w:val="28"/>
          <w:szCs w:val="28"/>
        </w:rPr>
        <w:t>qonuniy</w:t>
      </w:r>
      <w:proofErr w:type="spellEnd"/>
      <w:r w:rsidRPr="00EF350C">
        <w:rPr>
          <w:rStyle w:val="11"/>
          <w:sz w:val="28"/>
          <w:szCs w:val="28"/>
        </w:rPr>
        <w:t xml:space="preserve"> </w:t>
      </w:r>
      <w:proofErr w:type="spellStart"/>
      <w:r w:rsidRPr="00EF350C">
        <w:rPr>
          <w:rStyle w:val="11"/>
          <w:sz w:val="28"/>
          <w:szCs w:val="28"/>
        </w:rPr>
        <w:t>manfaatlariga</w:t>
      </w:r>
      <w:proofErr w:type="spellEnd"/>
      <w:r w:rsidRPr="00EF350C">
        <w:rPr>
          <w:rStyle w:val="11"/>
          <w:sz w:val="28"/>
          <w:szCs w:val="28"/>
        </w:rPr>
        <w:t xml:space="preserve"> </w:t>
      </w:r>
      <w:proofErr w:type="spellStart"/>
      <w:r w:rsidRPr="00EF350C">
        <w:rPr>
          <w:rStyle w:val="11"/>
          <w:sz w:val="28"/>
          <w:szCs w:val="28"/>
        </w:rPr>
        <w:t>daxl</w:t>
      </w:r>
      <w:proofErr w:type="spellEnd"/>
      <w:r w:rsidRPr="00EF350C">
        <w:rPr>
          <w:rStyle w:val="11"/>
          <w:sz w:val="28"/>
          <w:szCs w:val="28"/>
        </w:rPr>
        <w:t xml:space="preserve"> </w:t>
      </w:r>
      <w:proofErr w:type="spellStart"/>
      <w:r w:rsidRPr="00EF350C">
        <w:rPr>
          <w:rStyle w:val="11"/>
          <w:sz w:val="28"/>
          <w:szCs w:val="28"/>
        </w:rPr>
        <w:t>qiluvchi</w:t>
      </w:r>
      <w:proofErr w:type="spellEnd"/>
      <w:r w:rsidRPr="00EF350C">
        <w:rPr>
          <w:rStyle w:val="11"/>
          <w:sz w:val="28"/>
          <w:szCs w:val="28"/>
        </w:rPr>
        <w:t xml:space="preserve">, </w:t>
      </w:r>
      <w:proofErr w:type="spellStart"/>
      <w:r w:rsidRPr="00EF350C">
        <w:rPr>
          <w:rStyle w:val="11"/>
          <w:sz w:val="28"/>
          <w:szCs w:val="28"/>
        </w:rPr>
        <w:t>idoralararo</w:t>
      </w:r>
      <w:proofErr w:type="spellEnd"/>
      <w:r w:rsidRPr="00EF350C">
        <w:rPr>
          <w:rStyle w:val="11"/>
          <w:sz w:val="28"/>
          <w:szCs w:val="28"/>
        </w:rPr>
        <w:t xml:space="preserve"> </w:t>
      </w:r>
      <w:proofErr w:type="spellStart"/>
      <w:r w:rsidRPr="00EF350C">
        <w:rPr>
          <w:rStyle w:val="11"/>
          <w:sz w:val="28"/>
          <w:szCs w:val="28"/>
        </w:rPr>
        <w:t>tusga</w:t>
      </w:r>
      <w:proofErr w:type="spellEnd"/>
      <w:r w:rsidRPr="00EF350C">
        <w:rPr>
          <w:rStyle w:val="11"/>
          <w:sz w:val="28"/>
          <w:szCs w:val="28"/>
        </w:rPr>
        <w:t xml:space="preserve"> </w:t>
      </w:r>
      <w:proofErr w:type="spellStart"/>
      <w:r w:rsidRPr="00EF350C">
        <w:rPr>
          <w:rStyle w:val="11"/>
          <w:sz w:val="28"/>
          <w:szCs w:val="28"/>
        </w:rPr>
        <w:t>ega</w:t>
      </w:r>
      <w:proofErr w:type="spellEnd"/>
      <w:r w:rsidRPr="00EF350C">
        <w:rPr>
          <w:rStyle w:val="11"/>
          <w:sz w:val="28"/>
          <w:szCs w:val="28"/>
        </w:rPr>
        <w:t xml:space="preserve"> </w:t>
      </w:r>
      <w:proofErr w:type="spellStart"/>
      <w:r w:rsidRPr="00EF350C">
        <w:rPr>
          <w:rStyle w:val="11"/>
          <w:sz w:val="28"/>
          <w:szCs w:val="28"/>
        </w:rPr>
        <w:t>bo‘lgan</w:t>
      </w:r>
      <w:proofErr w:type="spellEnd"/>
      <w:r w:rsidRPr="00EF350C">
        <w:rPr>
          <w:rStyle w:val="11"/>
          <w:sz w:val="28"/>
          <w:szCs w:val="28"/>
        </w:rPr>
        <w:t xml:space="preserve">, </w:t>
      </w:r>
      <w:proofErr w:type="spellStart"/>
      <w:r w:rsidRPr="00EF350C">
        <w:rPr>
          <w:rStyle w:val="11"/>
          <w:sz w:val="28"/>
          <w:szCs w:val="28"/>
        </w:rPr>
        <w:t>mazkur</w:t>
      </w:r>
      <w:proofErr w:type="spellEnd"/>
      <w:r w:rsidRPr="00EF350C">
        <w:rPr>
          <w:rStyle w:val="11"/>
          <w:sz w:val="28"/>
          <w:szCs w:val="28"/>
        </w:rPr>
        <w:t xml:space="preserve"> </w:t>
      </w:r>
      <w:proofErr w:type="spellStart"/>
      <w:r w:rsidRPr="00EF350C">
        <w:rPr>
          <w:rStyle w:val="11"/>
          <w:sz w:val="28"/>
          <w:szCs w:val="28"/>
        </w:rPr>
        <w:t>boshqaruv</w:t>
      </w:r>
      <w:proofErr w:type="spellEnd"/>
      <w:r w:rsidRPr="00EF350C">
        <w:rPr>
          <w:rStyle w:val="11"/>
          <w:sz w:val="28"/>
          <w:szCs w:val="28"/>
        </w:rPr>
        <w:t xml:space="preserve"> </w:t>
      </w:r>
      <w:proofErr w:type="spellStart"/>
      <w:r w:rsidRPr="00EF350C">
        <w:rPr>
          <w:rStyle w:val="11"/>
          <w:sz w:val="28"/>
          <w:szCs w:val="28"/>
        </w:rPr>
        <w:t>organi</w:t>
      </w:r>
      <w:proofErr w:type="spellEnd"/>
      <w:r w:rsidRPr="00EF350C">
        <w:rPr>
          <w:rStyle w:val="11"/>
          <w:sz w:val="28"/>
          <w:szCs w:val="28"/>
        </w:rPr>
        <w:t xml:space="preserve"> </w:t>
      </w:r>
      <w:proofErr w:type="spellStart"/>
      <w:r w:rsidRPr="00EF350C">
        <w:rPr>
          <w:rStyle w:val="11"/>
          <w:sz w:val="28"/>
          <w:szCs w:val="28"/>
        </w:rPr>
        <w:t>tizimiga</w:t>
      </w:r>
      <w:proofErr w:type="spellEnd"/>
      <w:r w:rsidRPr="00EF350C">
        <w:rPr>
          <w:rStyle w:val="11"/>
          <w:sz w:val="28"/>
          <w:szCs w:val="28"/>
        </w:rPr>
        <w:t xml:space="preserve"> </w:t>
      </w:r>
      <w:proofErr w:type="spellStart"/>
      <w:r w:rsidRPr="00EF350C">
        <w:rPr>
          <w:rStyle w:val="11"/>
          <w:sz w:val="28"/>
          <w:szCs w:val="28"/>
        </w:rPr>
        <w:t>kirmaydigan</w:t>
      </w:r>
      <w:proofErr w:type="spellEnd"/>
      <w:r w:rsidRPr="00EF350C">
        <w:rPr>
          <w:rStyle w:val="11"/>
          <w:sz w:val="28"/>
          <w:szCs w:val="28"/>
        </w:rPr>
        <w:t xml:space="preserve"> </w:t>
      </w:r>
      <w:proofErr w:type="spellStart"/>
      <w:r w:rsidRPr="00EF350C">
        <w:rPr>
          <w:rStyle w:val="11"/>
          <w:sz w:val="28"/>
          <w:szCs w:val="28"/>
        </w:rPr>
        <w:t>tashkilotlar</w:t>
      </w:r>
      <w:proofErr w:type="spellEnd"/>
      <w:r w:rsidRPr="00EF350C">
        <w:rPr>
          <w:rStyle w:val="11"/>
          <w:sz w:val="28"/>
          <w:szCs w:val="28"/>
        </w:rPr>
        <w:t xml:space="preserve"> </w:t>
      </w:r>
      <w:proofErr w:type="spellStart"/>
      <w:r w:rsidRPr="00EF350C">
        <w:rPr>
          <w:rStyle w:val="11"/>
          <w:sz w:val="28"/>
          <w:szCs w:val="28"/>
        </w:rPr>
        <w:t>uchun</w:t>
      </w:r>
      <w:proofErr w:type="spellEnd"/>
      <w:r w:rsidRPr="00EF350C">
        <w:rPr>
          <w:rStyle w:val="11"/>
          <w:sz w:val="28"/>
          <w:szCs w:val="28"/>
        </w:rPr>
        <w:t xml:space="preserve"> </w:t>
      </w:r>
      <w:proofErr w:type="spellStart"/>
      <w:r w:rsidRPr="00EF350C">
        <w:rPr>
          <w:rStyle w:val="11"/>
          <w:sz w:val="28"/>
          <w:szCs w:val="28"/>
        </w:rPr>
        <w:t>majburiy</w:t>
      </w:r>
      <w:proofErr w:type="spellEnd"/>
      <w:r w:rsidRPr="00EF350C">
        <w:rPr>
          <w:rStyle w:val="11"/>
          <w:sz w:val="28"/>
          <w:szCs w:val="28"/>
        </w:rPr>
        <w:t xml:space="preserve"> </w:t>
      </w:r>
      <w:proofErr w:type="spellStart"/>
      <w:r w:rsidRPr="00EF350C">
        <w:rPr>
          <w:rStyle w:val="11"/>
          <w:sz w:val="28"/>
          <w:szCs w:val="28"/>
        </w:rPr>
        <w:t>kuchga</w:t>
      </w:r>
      <w:proofErr w:type="spellEnd"/>
      <w:r w:rsidRPr="00EF350C">
        <w:rPr>
          <w:rStyle w:val="11"/>
          <w:sz w:val="28"/>
          <w:szCs w:val="28"/>
        </w:rPr>
        <w:t xml:space="preserve"> </w:t>
      </w:r>
      <w:proofErr w:type="spellStart"/>
      <w:r w:rsidRPr="00EF350C">
        <w:rPr>
          <w:rStyle w:val="11"/>
          <w:sz w:val="28"/>
          <w:szCs w:val="28"/>
        </w:rPr>
        <w:t>ega</w:t>
      </w:r>
      <w:proofErr w:type="spellEnd"/>
      <w:r w:rsidRPr="00EF350C">
        <w:rPr>
          <w:rStyle w:val="11"/>
          <w:sz w:val="28"/>
          <w:szCs w:val="28"/>
        </w:rPr>
        <w:t xml:space="preserve"> </w:t>
      </w:r>
      <w:proofErr w:type="spellStart"/>
      <w:r w:rsidRPr="00EF350C">
        <w:rPr>
          <w:rStyle w:val="11"/>
          <w:sz w:val="28"/>
          <w:szCs w:val="28"/>
        </w:rPr>
        <w:t>bo‘lgan</w:t>
      </w:r>
      <w:proofErr w:type="spellEnd"/>
      <w:r w:rsidRPr="00EF350C">
        <w:rPr>
          <w:rStyle w:val="11"/>
          <w:sz w:val="28"/>
          <w:szCs w:val="28"/>
        </w:rPr>
        <w:t xml:space="preserve"> (</w:t>
      </w:r>
      <w:proofErr w:type="spellStart"/>
      <w:r w:rsidRPr="00EF350C">
        <w:rPr>
          <w:rStyle w:val="11"/>
          <w:sz w:val="28"/>
          <w:szCs w:val="28"/>
        </w:rPr>
        <w:t>umumiy</w:t>
      </w:r>
      <w:proofErr w:type="spellEnd"/>
      <w:r w:rsidRPr="00EF350C">
        <w:rPr>
          <w:rStyle w:val="11"/>
          <w:sz w:val="28"/>
          <w:szCs w:val="28"/>
        </w:rPr>
        <w:t xml:space="preserve"> </w:t>
      </w:r>
      <w:proofErr w:type="spellStart"/>
      <w:r w:rsidRPr="00EF350C">
        <w:rPr>
          <w:rStyle w:val="11"/>
          <w:sz w:val="28"/>
          <w:szCs w:val="28"/>
        </w:rPr>
        <w:t>majburiy</w:t>
      </w:r>
      <w:proofErr w:type="spellEnd"/>
      <w:r w:rsidRPr="00EF350C">
        <w:rPr>
          <w:rStyle w:val="11"/>
          <w:sz w:val="28"/>
          <w:szCs w:val="28"/>
        </w:rPr>
        <w:t xml:space="preserve">) </w:t>
      </w:r>
      <w:proofErr w:type="spellStart"/>
      <w:r w:rsidRPr="00EF350C">
        <w:rPr>
          <w:rStyle w:val="11"/>
          <w:sz w:val="28"/>
          <w:szCs w:val="28"/>
        </w:rPr>
        <w:t>hujjatlarning</w:t>
      </w:r>
      <w:proofErr w:type="spellEnd"/>
      <w:r w:rsidRPr="00EF350C">
        <w:rPr>
          <w:rStyle w:val="11"/>
          <w:sz w:val="28"/>
          <w:szCs w:val="28"/>
        </w:rPr>
        <w:t xml:space="preserve"> </w:t>
      </w:r>
      <w:proofErr w:type="spellStart"/>
      <w:r w:rsidRPr="00EF350C">
        <w:rPr>
          <w:rStyle w:val="11"/>
          <w:sz w:val="28"/>
          <w:szCs w:val="28"/>
        </w:rPr>
        <w:t>mavjudligini</w:t>
      </w:r>
      <w:proofErr w:type="spellEnd"/>
      <w:r w:rsidRPr="00EF350C">
        <w:rPr>
          <w:rStyle w:val="11"/>
          <w:sz w:val="28"/>
          <w:szCs w:val="28"/>
        </w:rPr>
        <w:t xml:space="preserve"> </w:t>
      </w:r>
      <w:proofErr w:type="spellStart"/>
      <w:r w:rsidRPr="00EF350C">
        <w:rPr>
          <w:rStyle w:val="11"/>
          <w:sz w:val="28"/>
          <w:szCs w:val="28"/>
        </w:rPr>
        <w:t>o‘rganish</w:t>
      </w:r>
      <w:proofErr w:type="spellEnd"/>
      <w:r w:rsidRPr="00EF350C">
        <w:rPr>
          <w:rStyle w:val="11"/>
          <w:sz w:val="28"/>
          <w:szCs w:val="28"/>
        </w:rPr>
        <w:t>.</w:t>
      </w:r>
    </w:p>
    <w:p w:rsidR="00E201EA" w:rsidRPr="00EF350C" w:rsidRDefault="00E201EA" w:rsidP="008E70A1">
      <w:pPr>
        <w:pStyle w:val="ac"/>
        <w:numPr>
          <w:ilvl w:val="0"/>
          <w:numId w:val="1"/>
        </w:numPr>
        <w:tabs>
          <w:tab w:val="left" w:pos="993"/>
          <w:tab w:val="left" w:pos="1134"/>
        </w:tabs>
        <w:spacing w:line="288" w:lineRule="auto"/>
        <w:ind w:left="0" w:firstLine="709"/>
        <w:jc w:val="both"/>
        <w:rPr>
          <w:noProof/>
          <w:spacing w:val="-2"/>
          <w:sz w:val="28"/>
          <w:szCs w:val="28"/>
          <w:lang w:val="uz-Cyrl-UZ"/>
        </w:rPr>
      </w:pPr>
      <w:r w:rsidRPr="00EF350C">
        <w:rPr>
          <w:rStyle w:val="11"/>
          <w:sz w:val="28"/>
          <w:szCs w:val="28"/>
        </w:rPr>
        <w:lastRenderedPageBreak/>
        <w:t>Normativ-</w:t>
      </w:r>
      <w:proofErr w:type="spellStart"/>
      <w:r w:rsidRPr="00EF350C">
        <w:rPr>
          <w:rStyle w:val="11"/>
          <w:sz w:val="28"/>
          <w:szCs w:val="28"/>
        </w:rPr>
        <w:t>huquqiy</w:t>
      </w:r>
      <w:proofErr w:type="spellEnd"/>
      <w:r w:rsidRPr="00EF350C">
        <w:rPr>
          <w:rStyle w:val="11"/>
          <w:sz w:val="28"/>
          <w:szCs w:val="28"/>
        </w:rPr>
        <w:t xml:space="preserve"> </w:t>
      </w:r>
      <w:proofErr w:type="spellStart"/>
      <w:r w:rsidRPr="00EF350C">
        <w:rPr>
          <w:rStyle w:val="11"/>
          <w:sz w:val="28"/>
          <w:szCs w:val="28"/>
        </w:rPr>
        <w:t>qoidalarni</w:t>
      </w:r>
      <w:proofErr w:type="spellEnd"/>
      <w:r w:rsidRPr="00EF350C">
        <w:rPr>
          <w:rStyle w:val="11"/>
          <w:sz w:val="28"/>
          <w:szCs w:val="28"/>
        </w:rPr>
        <w:t xml:space="preserve"> normativ-</w:t>
      </w:r>
      <w:proofErr w:type="spellStart"/>
      <w:r w:rsidRPr="00EF350C">
        <w:rPr>
          <w:rStyle w:val="11"/>
          <w:sz w:val="28"/>
          <w:szCs w:val="28"/>
        </w:rPr>
        <w:t>huquqiy</w:t>
      </w:r>
      <w:proofErr w:type="spellEnd"/>
      <w:r w:rsidRPr="00EF350C">
        <w:rPr>
          <w:rStyle w:val="11"/>
          <w:sz w:val="28"/>
          <w:szCs w:val="28"/>
        </w:rPr>
        <w:t xml:space="preserve"> </w:t>
      </w:r>
      <w:proofErr w:type="spellStart"/>
      <w:r w:rsidRPr="00EF350C">
        <w:rPr>
          <w:rStyle w:val="11"/>
          <w:sz w:val="28"/>
          <w:szCs w:val="28"/>
        </w:rPr>
        <w:t>hujjat</w:t>
      </w:r>
      <w:proofErr w:type="spellEnd"/>
      <w:r w:rsidRPr="00EF350C">
        <w:rPr>
          <w:rStyle w:val="11"/>
          <w:sz w:val="28"/>
          <w:szCs w:val="28"/>
        </w:rPr>
        <w:t xml:space="preserve"> </w:t>
      </w:r>
      <w:proofErr w:type="spellStart"/>
      <w:r w:rsidRPr="00EF350C">
        <w:rPr>
          <w:rStyle w:val="11"/>
          <w:sz w:val="28"/>
          <w:szCs w:val="28"/>
        </w:rPr>
        <w:t>bo‘lmagan</w:t>
      </w:r>
      <w:proofErr w:type="spellEnd"/>
      <w:r w:rsidRPr="00EF350C">
        <w:rPr>
          <w:rStyle w:val="11"/>
          <w:sz w:val="28"/>
          <w:szCs w:val="28"/>
        </w:rPr>
        <w:t xml:space="preserve"> </w:t>
      </w:r>
      <w:proofErr w:type="spellStart"/>
      <w:r w:rsidRPr="00EF350C">
        <w:rPr>
          <w:rStyle w:val="11"/>
          <w:sz w:val="28"/>
          <w:szCs w:val="28"/>
        </w:rPr>
        <w:t>hujjatlarga</w:t>
      </w:r>
      <w:proofErr w:type="spellEnd"/>
      <w:r w:rsidRPr="00EF350C">
        <w:rPr>
          <w:rStyle w:val="11"/>
          <w:sz w:val="28"/>
          <w:szCs w:val="28"/>
        </w:rPr>
        <w:t xml:space="preserve"> (</w:t>
      </w:r>
      <w:proofErr w:type="spellStart"/>
      <w:r w:rsidRPr="00EF350C">
        <w:rPr>
          <w:rStyle w:val="11"/>
          <w:sz w:val="28"/>
          <w:szCs w:val="28"/>
        </w:rPr>
        <w:t>xat</w:t>
      </w:r>
      <w:proofErr w:type="spellEnd"/>
      <w:r w:rsidRPr="00EF350C">
        <w:rPr>
          <w:rStyle w:val="11"/>
          <w:sz w:val="28"/>
          <w:szCs w:val="28"/>
        </w:rPr>
        <w:t xml:space="preserve">, </w:t>
      </w:r>
      <w:proofErr w:type="spellStart"/>
      <w:r w:rsidRPr="00EF350C">
        <w:rPr>
          <w:rStyle w:val="11"/>
          <w:sz w:val="28"/>
          <w:szCs w:val="28"/>
        </w:rPr>
        <w:t>telefonogramma</w:t>
      </w:r>
      <w:proofErr w:type="spellEnd"/>
      <w:r w:rsidRPr="00EF350C">
        <w:rPr>
          <w:rStyle w:val="11"/>
          <w:sz w:val="28"/>
          <w:szCs w:val="28"/>
        </w:rPr>
        <w:t xml:space="preserve">, </w:t>
      </w:r>
      <w:proofErr w:type="spellStart"/>
      <w:r w:rsidRPr="00EF350C">
        <w:rPr>
          <w:rStyle w:val="11"/>
          <w:sz w:val="28"/>
          <w:szCs w:val="28"/>
        </w:rPr>
        <w:t>xususiy</w:t>
      </w:r>
      <w:proofErr w:type="spellEnd"/>
      <w:r w:rsidRPr="00EF350C">
        <w:rPr>
          <w:rStyle w:val="11"/>
          <w:sz w:val="28"/>
          <w:szCs w:val="28"/>
        </w:rPr>
        <w:t xml:space="preserve"> </w:t>
      </w:r>
      <w:proofErr w:type="spellStart"/>
      <w:r w:rsidRPr="00EF350C">
        <w:rPr>
          <w:rStyle w:val="11"/>
          <w:sz w:val="28"/>
          <w:szCs w:val="28"/>
        </w:rPr>
        <w:t>masalalar</w:t>
      </w:r>
      <w:proofErr w:type="spellEnd"/>
      <w:r w:rsidRPr="00EF350C">
        <w:rPr>
          <w:rStyle w:val="11"/>
          <w:sz w:val="28"/>
          <w:szCs w:val="28"/>
        </w:rPr>
        <w:t xml:space="preserve"> </w:t>
      </w:r>
      <w:proofErr w:type="spellStart"/>
      <w:r w:rsidRPr="00EF350C">
        <w:rPr>
          <w:rStyle w:val="11"/>
          <w:sz w:val="28"/>
          <w:szCs w:val="28"/>
        </w:rPr>
        <w:t>bo‘yicha</w:t>
      </w:r>
      <w:proofErr w:type="spellEnd"/>
      <w:r w:rsidRPr="00EF350C">
        <w:rPr>
          <w:rStyle w:val="11"/>
          <w:sz w:val="28"/>
          <w:szCs w:val="28"/>
        </w:rPr>
        <w:t xml:space="preserve"> </w:t>
      </w:r>
      <w:proofErr w:type="spellStart"/>
      <w:r w:rsidRPr="00EF350C">
        <w:rPr>
          <w:rStyle w:val="11"/>
          <w:sz w:val="28"/>
          <w:szCs w:val="28"/>
        </w:rPr>
        <w:t>tushuntirishlar</w:t>
      </w:r>
      <w:proofErr w:type="spellEnd"/>
      <w:r w:rsidRPr="00EF350C">
        <w:rPr>
          <w:rStyle w:val="11"/>
          <w:sz w:val="28"/>
          <w:szCs w:val="28"/>
        </w:rPr>
        <w:t xml:space="preserve"> </w:t>
      </w:r>
      <w:r w:rsidR="009C6136">
        <w:rPr>
          <w:rStyle w:val="11"/>
          <w:sz w:val="28"/>
          <w:szCs w:val="28"/>
        </w:rPr>
        <w:br/>
      </w:r>
      <w:proofErr w:type="spellStart"/>
      <w:r w:rsidRPr="00EF350C">
        <w:rPr>
          <w:rStyle w:val="11"/>
          <w:sz w:val="28"/>
          <w:szCs w:val="28"/>
        </w:rPr>
        <w:t>va</w:t>
      </w:r>
      <w:proofErr w:type="spellEnd"/>
      <w:r w:rsidRPr="00EF350C">
        <w:rPr>
          <w:rStyle w:val="11"/>
          <w:sz w:val="28"/>
          <w:szCs w:val="28"/>
        </w:rPr>
        <w:t xml:space="preserve"> </w:t>
      </w:r>
      <w:proofErr w:type="spellStart"/>
      <w:r w:rsidRPr="00EF350C">
        <w:rPr>
          <w:rStyle w:val="11"/>
          <w:sz w:val="28"/>
          <w:szCs w:val="28"/>
        </w:rPr>
        <w:t>boshqalar</w:t>
      </w:r>
      <w:proofErr w:type="spellEnd"/>
      <w:r w:rsidRPr="00EF350C">
        <w:rPr>
          <w:rStyle w:val="11"/>
          <w:sz w:val="28"/>
          <w:szCs w:val="28"/>
        </w:rPr>
        <w:t xml:space="preserve">), </w:t>
      </w:r>
      <w:proofErr w:type="spellStart"/>
      <w:r w:rsidRPr="00EF350C">
        <w:rPr>
          <w:rStyle w:val="11"/>
          <w:sz w:val="28"/>
          <w:szCs w:val="28"/>
        </w:rPr>
        <w:t>shuningdek</w:t>
      </w:r>
      <w:proofErr w:type="spellEnd"/>
      <w:r w:rsidRPr="00EF350C">
        <w:rPr>
          <w:rStyle w:val="11"/>
          <w:sz w:val="28"/>
          <w:szCs w:val="28"/>
        </w:rPr>
        <w:t xml:space="preserve"> </w:t>
      </w:r>
      <w:proofErr w:type="spellStart"/>
      <w:r w:rsidRPr="00EF350C">
        <w:rPr>
          <w:rStyle w:val="11"/>
          <w:sz w:val="28"/>
          <w:szCs w:val="28"/>
        </w:rPr>
        <w:t>yakka</w:t>
      </w:r>
      <w:proofErr w:type="spellEnd"/>
      <w:r w:rsidRPr="00EF350C">
        <w:rPr>
          <w:rStyle w:val="11"/>
          <w:sz w:val="28"/>
          <w:szCs w:val="28"/>
        </w:rPr>
        <w:t xml:space="preserve"> </w:t>
      </w:r>
      <w:proofErr w:type="spellStart"/>
      <w:r w:rsidRPr="00EF350C">
        <w:rPr>
          <w:rStyle w:val="11"/>
          <w:sz w:val="28"/>
          <w:szCs w:val="28"/>
        </w:rPr>
        <w:t>tartibdagi</w:t>
      </w:r>
      <w:proofErr w:type="spellEnd"/>
      <w:r w:rsidRPr="00EF350C">
        <w:rPr>
          <w:rStyle w:val="11"/>
          <w:sz w:val="28"/>
          <w:szCs w:val="28"/>
        </w:rPr>
        <w:t xml:space="preserve"> </w:t>
      </w:r>
      <w:proofErr w:type="spellStart"/>
      <w:r w:rsidRPr="00EF350C">
        <w:rPr>
          <w:rStyle w:val="11"/>
          <w:sz w:val="28"/>
          <w:szCs w:val="28"/>
        </w:rPr>
        <w:t>xususiyatga</w:t>
      </w:r>
      <w:proofErr w:type="spellEnd"/>
      <w:r w:rsidRPr="00EF350C">
        <w:rPr>
          <w:rStyle w:val="11"/>
          <w:sz w:val="28"/>
          <w:szCs w:val="28"/>
        </w:rPr>
        <w:t xml:space="preserve"> </w:t>
      </w:r>
      <w:proofErr w:type="spellStart"/>
      <w:r w:rsidRPr="00EF350C">
        <w:rPr>
          <w:rStyle w:val="11"/>
          <w:sz w:val="28"/>
          <w:szCs w:val="28"/>
        </w:rPr>
        <w:t>ega</w:t>
      </w:r>
      <w:proofErr w:type="spellEnd"/>
      <w:r w:rsidRPr="00EF350C">
        <w:rPr>
          <w:rStyle w:val="11"/>
          <w:sz w:val="28"/>
          <w:szCs w:val="28"/>
        </w:rPr>
        <w:t xml:space="preserve"> </w:t>
      </w:r>
      <w:proofErr w:type="spellStart"/>
      <w:r w:rsidRPr="00EF350C">
        <w:rPr>
          <w:rStyle w:val="11"/>
          <w:sz w:val="28"/>
          <w:szCs w:val="28"/>
        </w:rPr>
        <w:t>bo‘lgan</w:t>
      </w:r>
      <w:proofErr w:type="spellEnd"/>
      <w:r w:rsidRPr="00EF350C">
        <w:rPr>
          <w:rStyle w:val="11"/>
          <w:sz w:val="28"/>
          <w:szCs w:val="28"/>
        </w:rPr>
        <w:t xml:space="preserve"> </w:t>
      </w:r>
      <w:proofErr w:type="spellStart"/>
      <w:r w:rsidRPr="00EF350C">
        <w:rPr>
          <w:rStyle w:val="11"/>
          <w:sz w:val="28"/>
          <w:szCs w:val="28"/>
        </w:rPr>
        <w:t>hujjatlarga</w:t>
      </w:r>
      <w:proofErr w:type="spellEnd"/>
      <w:r w:rsidRPr="00EF350C">
        <w:rPr>
          <w:rStyle w:val="11"/>
          <w:sz w:val="28"/>
          <w:szCs w:val="28"/>
        </w:rPr>
        <w:t xml:space="preserve"> </w:t>
      </w:r>
      <w:proofErr w:type="spellStart"/>
      <w:r w:rsidRPr="00EF350C">
        <w:rPr>
          <w:rStyle w:val="11"/>
          <w:sz w:val="28"/>
          <w:szCs w:val="28"/>
        </w:rPr>
        <w:t>kiritilganligini</w:t>
      </w:r>
      <w:proofErr w:type="spellEnd"/>
      <w:r w:rsidRPr="00EF350C">
        <w:rPr>
          <w:rStyle w:val="11"/>
          <w:sz w:val="28"/>
          <w:szCs w:val="28"/>
        </w:rPr>
        <w:t xml:space="preserve"> </w:t>
      </w:r>
      <w:proofErr w:type="spellStart"/>
      <w:r w:rsidRPr="00EF350C">
        <w:rPr>
          <w:rStyle w:val="11"/>
          <w:sz w:val="28"/>
          <w:szCs w:val="28"/>
        </w:rPr>
        <w:t>o‘rganish</w:t>
      </w:r>
      <w:proofErr w:type="spellEnd"/>
      <w:r w:rsidRPr="00EF350C">
        <w:rPr>
          <w:rStyle w:val="11"/>
          <w:sz w:val="28"/>
          <w:szCs w:val="28"/>
        </w:rPr>
        <w:t>.</w:t>
      </w:r>
    </w:p>
    <w:p w:rsidR="00E201EA" w:rsidRPr="00EF350C" w:rsidRDefault="00E201EA" w:rsidP="008E70A1">
      <w:pPr>
        <w:pStyle w:val="ac"/>
        <w:numPr>
          <w:ilvl w:val="0"/>
          <w:numId w:val="1"/>
        </w:numPr>
        <w:tabs>
          <w:tab w:val="left" w:pos="993"/>
          <w:tab w:val="left" w:pos="1134"/>
        </w:tabs>
        <w:spacing w:line="288" w:lineRule="auto"/>
        <w:ind w:left="0" w:firstLine="709"/>
        <w:jc w:val="both"/>
        <w:rPr>
          <w:noProof/>
          <w:spacing w:val="-2"/>
          <w:sz w:val="28"/>
          <w:szCs w:val="28"/>
          <w:lang w:val="uz-Cyrl-UZ"/>
        </w:rPr>
      </w:pPr>
      <w:proofErr w:type="spellStart"/>
      <w:r w:rsidRPr="00EF350C">
        <w:rPr>
          <w:rStyle w:val="11"/>
          <w:sz w:val="28"/>
          <w:szCs w:val="28"/>
        </w:rPr>
        <w:t>Qonun</w:t>
      </w:r>
      <w:proofErr w:type="spellEnd"/>
      <w:r w:rsidRPr="00EF350C">
        <w:rPr>
          <w:rStyle w:val="11"/>
          <w:sz w:val="28"/>
          <w:szCs w:val="28"/>
        </w:rPr>
        <w:t xml:space="preserve"> </w:t>
      </w:r>
      <w:proofErr w:type="spellStart"/>
      <w:r w:rsidRPr="00EF350C">
        <w:rPr>
          <w:rStyle w:val="11"/>
          <w:sz w:val="28"/>
          <w:szCs w:val="28"/>
        </w:rPr>
        <w:t>hujjatlariga</w:t>
      </w:r>
      <w:proofErr w:type="spellEnd"/>
      <w:r w:rsidRPr="00EF350C">
        <w:rPr>
          <w:rStyle w:val="11"/>
          <w:sz w:val="28"/>
          <w:szCs w:val="28"/>
        </w:rPr>
        <w:t xml:space="preserve"> </w:t>
      </w:r>
      <w:proofErr w:type="spellStart"/>
      <w:r w:rsidRPr="00EF350C">
        <w:rPr>
          <w:rStyle w:val="11"/>
          <w:sz w:val="28"/>
          <w:szCs w:val="28"/>
        </w:rPr>
        <w:t>o‘zgartirishlar</w:t>
      </w:r>
      <w:proofErr w:type="spellEnd"/>
      <w:r w:rsidRPr="00EF350C">
        <w:rPr>
          <w:rStyle w:val="11"/>
          <w:sz w:val="28"/>
          <w:szCs w:val="28"/>
        </w:rPr>
        <w:t xml:space="preserve"> </w:t>
      </w:r>
      <w:proofErr w:type="spellStart"/>
      <w:r w:rsidRPr="00EF350C">
        <w:rPr>
          <w:rStyle w:val="11"/>
          <w:sz w:val="28"/>
          <w:szCs w:val="28"/>
        </w:rPr>
        <w:t>kiritilishi</w:t>
      </w:r>
      <w:proofErr w:type="spellEnd"/>
      <w:r w:rsidRPr="00EF350C">
        <w:rPr>
          <w:rStyle w:val="11"/>
          <w:sz w:val="28"/>
          <w:szCs w:val="28"/>
        </w:rPr>
        <w:t xml:space="preserve"> </w:t>
      </w:r>
      <w:proofErr w:type="spellStart"/>
      <w:r w:rsidRPr="00EF350C">
        <w:rPr>
          <w:rStyle w:val="11"/>
          <w:sz w:val="28"/>
          <w:szCs w:val="28"/>
        </w:rPr>
        <w:t>munosabati</w:t>
      </w:r>
      <w:proofErr w:type="spellEnd"/>
      <w:r w:rsidRPr="00EF350C">
        <w:rPr>
          <w:rStyle w:val="11"/>
          <w:sz w:val="28"/>
          <w:szCs w:val="28"/>
        </w:rPr>
        <w:t xml:space="preserve"> </w:t>
      </w:r>
      <w:proofErr w:type="spellStart"/>
      <w:r w:rsidRPr="00EF350C">
        <w:rPr>
          <w:rStyle w:val="11"/>
          <w:sz w:val="28"/>
          <w:szCs w:val="28"/>
        </w:rPr>
        <w:t>bilan</w:t>
      </w:r>
      <w:proofErr w:type="spellEnd"/>
      <w:r w:rsidRPr="00EF350C">
        <w:rPr>
          <w:rStyle w:val="11"/>
          <w:sz w:val="28"/>
          <w:szCs w:val="28"/>
        </w:rPr>
        <w:t xml:space="preserve"> </w:t>
      </w:r>
      <w:proofErr w:type="spellStart"/>
      <w:r w:rsidRPr="00EF350C">
        <w:rPr>
          <w:rStyle w:val="11"/>
          <w:sz w:val="28"/>
          <w:szCs w:val="28"/>
        </w:rPr>
        <w:t>Аdliya</w:t>
      </w:r>
      <w:proofErr w:type="spellEnd"/>
      <w:r w:rsidRPr="00EF350C">
        <w:rPr>
          <w:rStyle w:val="11"/>
          <w:sz w:val="28"/>
          <w:szCs w:val="28"/>
        </w:rPr>
        <w:t xml:space="preserve"> </w:t>
      </w:r>
      <w:proofErr w:type="spellStart"/>
      <w:r w:rsidRPr="00EF350C">
        <w:rPr>
          <w:rStyle w:val="11"/>
          <w:sz w:val="28"/>
          <w:szCs w:val="28"/>
        </w:rPr>
        <w:t>vazirligida</w:t>
      </w:r>
      <w:proofErr w:type="spellEnd"/>
      <w:r w:rsidRPr="00EF350C">
        <w:rPr>
          <w:rStyle w:val="11"/>
          <w:sz w:val="28"/>
          <w:szCs w:val="28"/>
        </w:rPr>
        <w:t xml:space="preserve"> </w:t>
      </w:r>
      <w:proofErr w:type="spellStart"/>
      <w:r w:rsidRPr="00EF350C">
        <w:rPr>
          <w:rStyle w:val="11"/>
          <w:sz w:val="28"/>
          <w:szCs w:val="28"/>
        </w:rPr>
        <w:t>davlat</w:t>
      </w:r>
      <w:proofErr w:type="spellEnd"/>
      <w:r w:rsidRPr="00EF350C">
        <w:rPr>
          <w:rStyle w:val="11"/>
          <w:sz w:val="28"/>
          <w:szCs w:val="28"/>
        </w:rPr>
        <w:t xml:space="preserve"> </w:t>
      </w:r>
      <w:proofErr w:type="spellStart"/>
      <w:r w:rsidRPr="00EF350C">
        <w:rPr>
          <w:rStyle w:val="11"/>
          <w:sz w:val="28"/>
          <w:szCs w:val="28"/>
        </w:rPr>
        <w:t>ro‘yxatidan</w:t>
      </w:r>
      <w:proofErr w:type="spellEnd"/>
      <w:r w:rsidRPr="00EF350C">
        <w:rPr>
          <w:rStyle w:val="11"/>
          <w:sz w:val="28"/>
          <w:szCs w:val="28"/>
        </w:rPr>
        <w:t xml:space="preserve"> </w:t>
      </w:r>
      <w:proofErr w:type="spellStart"/>
      <w:r w:rsidRPr="00EF350C">
        <w:rPr>
          <w:rStyle w:val="11"/>
          <w:sz w:val="28"/>
          <w:szCs w:val="28"/>
        </w:rPr>
        <w:t>o‘tkazilgan</w:t>
      </w:r>
      <w:proofErr w:type="spellEnd"/>
      <w:r w:rsidRPr="00EF350C">
        <w:rPr>
          <w:rStyle w:val="11"/>
          <w:sz w:val="28"/>
          <w:szCs w:val="28"/>
        </w:rPr>
        <w:t xml:space="preserve"> </w:t>
      </w:r>
      <w:proofErr w:type="spellStart"/>
      <w:r w:rsidRPr="00EF350C">
        <w:rPr>
          <w:rStyle w:val="11"/>
          <w:sz w:val="28"/>
          <w:szCs w:val="28"/>
        </w:rPr>
        <w:t>idoraviy</w:t>
      </w:r>
      <w:proofErr w:type="spellEnd"/>
      <w:r w:rsidRPr="00EF350C">
        <w:rPr>
          <w:rStyle w:val="11"/>
          <w:sz w:val="28"/>
          <w:szCs w:val="28"/>
        </w:rPr>
        <w:t xml:space="preserve"> normativ-</w:t>
      </w:r>
      <w:proofErr w:type="spellStart"/>
      <w:r w:rsidRPr="00EF350C">
        <w:rPr>
          <w:rStyle w:val="11"/>
          <w:sz w:val="28"/>
          <w:szCs w:val="28"/>
        </w:rPr>
        <w:t>huquqiy</w:t>
      </w:r>
      <w:proofErr w:type="spellEnd"/>
      <w:r w:rsidRPr="00EF350C">
        <w:rPr>
          <w:rStyle w:val="11"/>
          <w:sz w:val="28"/>
          <w:szCs w:val="28"/>
        </w:rPr>
        <w:t xml:space="preserve"> </w:t>
      </w:r>
      <w:proofErr w:type="spellStart"/>
      <w:r w:rsidRPr="00EF350C">
        <w:rPr>
          <w:rStyle w:val="11"/>
          <w:sz w:val="28"/>
          <w:szCs w:val="28"/>
        </w:rPr>
        <w:t>hujjatlarning</w:t>
      </w:r>
      <w:proofErr w:type="spellEnd"/>
      <w:r w:rsidRPr="00EF350C">
        <w:rPr>
          <w:rStyle w:val="11"/>
          <w:sz w:val="28"/>
          <w:szCs w:val="28"/>
        </w:rPr>
        <w:t xml:space="preserve"> </w:t>
      </w:r>
      <w:proofErr w:type="spellStart"/>
      <w:r w:rsidRPr="00EF350C">
        <w:rPr>
          <w:rStyle w:val="11"/>
          <w:sz w:val="28"/>
          <w:szCs w:val="28"/>
        </w:rPr>
        <w:t>qonun</w:t>
      </w:r>
      <w:proofErr w:type="spellEnd"/>
      <w:r w:rsidRPr="00EF350C">
        <w:rPr>
          <w:rStyle w:val="11"/>
          <w:sz w:val="28"/>
          <w:szCs w:val="28"/>
        </w:rPr>
        <w:t xml:space="preserve"> </w:t>
      </w:r>
      <w:proofErr w:type="spellStart"/>
      <w:r w:rsidRPr="00EF350C">
        <w:rPr>
          <w:rStyle w:val="11"/>
          <w:sz w:val="28"/>
          <w:szCs w:val="28"/>
        </w:rPr>
        <w:t>hujjatlariga</w:t>
      </w:r>
      <w:proofErr w:type="spellEnd"/>
      <w:r w:rsidRPr="00EF350C">
        <w:rPr>
          <w:rStyle w:val="11"/>
          <w:sz w:val="28"/>
          <w:szCs w:val="28"/>
        </w:rPr>
        <w:t xml:space="preserve"> </w:t>
      </w:r>
      <w:proofErr w:type="spellStart"/>
      <w:r w:rsidRPr="00EF350C">
        <w:rPr>
          <w:rStyle w:val="11"/>
          <w:sz w:val="28"/>
          <w:szCs w:val="28"/>
        </w:rPr>
        <w:t>muvofiqlashtirilishini</w:t>
      </w:r>
      <w:proofErr w:type="spellEnd"/>
      <w:r w:rsidRPr="00EF350C">
        <w:rPr>
          <w:rStyle w:val="11"/>
          <w:sz w:val="28"/>
          <w:szCs w:val="28"/>
        </w:rPr>
        <w:t xml:space="preserve"> </w:t>
      </w:r>
      <w:proofErr w:type="spellStart"/>
      <w:r w:rsidRPr="00EF350C">
        <w:rPr>
          <w:rStyle w:val="11"/>
          <w:sz w:val="28"/>
          <w:szCs w:val="28"/>
        </w:rPr>
        <w:t>o‘rganish</w:t>
      </w:r>
      <w:proofErr w:type="spellEnd"/>
      <w:r w:rsidRPr="00EF350C">
        <w:rPr>
          <w:rStyle w:val="11"/>
          <w:sz w:val="28"/>
          <w:szCs w:val="28"/>
        </w:rPr>
        <w:t>.</w:t>
      </w:r>
    </w:p>
    <w:p w:rsidR="00E201EA" w:rsidRPr="00EF350C" w:rsidRDefault="00E201EA" w:rsidP="008E70A1">
      <w:pPr>
        <w:pStyle w:val="ac"/>
        <w:numPr>
          <w:ilvl w:val="0"/>
          <w:numId w:val="1"/>
        </w:numPr>
        <w:tabs>
          <w:tab w:val="left" w:pos="993"/>
          <w:tab w:val="left" w:pos="1134"/>
        </w:tabs>
        <w:spacing w:line="288" w:lineRule="auto"/>
        <w:ind w:left="0" w:firstLine="709"/>
        <w:jc w:val="both"/>
        <w:rPr>
          <w:noProof/>
          <w:spacing w:val="-2"/>
          <w:sz w:val="28"/>
          <w:szCs w:val="28"/>
          <w:lang w:val="uz-Cyrl-UZ"/>
        </w:rPr>
      </w:pPr>
      <w:proofErr w:type="spellStart"/>
      <w:r w:rsidRPr="00EF350C">
        <w:rPr>
          <w:rStyle w:val="11"/>
          <w:sz w:val="28"/>
          <w:szCs w:val="28"/>
        </w:rPr>
        <w:t>Qabul</w:t>
      </w:r>
      <w:proofErr w:type="spellEnd"/>
      <w:r w:rsidRPr="00EF350C">
        <w:rPr>
          <w:rStyle w:val="11"/>
          <w:sz w:val="28"/>
          <w:szCs w:val="28"/>
        </w:rPr>
        <w:t xml:space="preserve"> </w:t>
      </w:r>
      <w:proofErr w:type="spellStart"/>
      <w:r w:rsidRPr="00EF350C">
        <w:rPr>
          <w:rStyle w:val="11"/>
          <w:sz w:val="28"/>
          <w:szCs w:val="28"/>
        </w:rPr>
        <w:t>qilingan</w:t>
      </w:r>
      <w:proofErr w:type="spellEnd"/>
      <w:r w:rsidRPr="00EF350C">
        <w:rPr>
          <w:rStyle w:val="11"/>
          <w:sz w:val="28"/>
          <w:szCs w:val="28"/>
        </w:rPr>
        <w:t xml:space="preserve"> </w:t>
      </w:r>
      <w:proofErr w:type="spellStart"/>
      <w:r w:rsidRPr="00EF350C">
        <w:rPr>
          <w:rStyle w:val="11"/>
          <w:sz w:val="28"/>
          <w:szCs w:val="28"/>
        </w:rPr>
        <w:t>idoraviy</w:t>
      </w:r>
      <w:proofErr w:type="spellEnd"/>
      <w:r w:rsidRPr="00EF350C">
        <w:rPr>
          <w:rStyle w:val="11"/>
          <w:sz w:val="28"/>
          <w:szCs w:val="28"/>
        </w:rPr>
        <w:t xml:space="preserve"> normativ-</w:t>
      </w:r>
      <w:proofErr w:type="spellStart"/>
      <w:r w:rsidRPr="00EF350C">
        <w:rPr>
          <w:rStyle w:val="11"/>
          <w:sz w:val="28"/>
          <w:szCs w:val="28"/>
        </w:rPr>
        <w:t>huquqiy</w:t>
      </w:r>
      <w:proofErr w:type="spellEnd"/>
      <w:r w:rsidRPr="00EF350C">
        <w:rPr>
          <w:rStyle w:val="11"/>
          <w:sz w:val="28"/>
          <w:szCs w:val="28"/>
        </w:rPr>
        <w:t xml:space="preserve"> </w:t>
      </w:r>
      <w:proofErr w:type="spellStart"/>
      <w:r w:rsidRPr="00EF350C">
        <w:rPr>
          <w:rStyle w:val="11"/>
          <w:sz w:val="28"/>
          <w:szCs w:val="28"/>
        </w:rPr>
        <w:t>hujjatlarning</w:t>
      </w:r>
      <w:proofErr w:type="spellEnd"/>
      <w:r w:rsidRPr="00EF350C">
        <w:rPr>
          <w:rStyle w:val="11"/>
          <w:sz w:val="28"/>
          <w:szCs w:val="28"/>
        </w:rPr>
        <w:t xml:space="preserve"> </w:t>
      </w:r>
      <w:proofErr w:type="spellStart"/>
      <w:r w:rsidRPr="00EF350C">
        <w:rPr>
          <w:rStyle w:val="11"/>
          <w:sz w:val="28"/>
          <w:szCs w:val="28"/>
        </w:rPr>
        <w:t>e‘lon</w:t>
      </w:r>
      <w:proofErr w:type="spellEnd"/>
      <w:r w:rsidRPr="00EF350C">
        <w:rPr>
          <w:rStyle w:val="11"/>
          <w:sz w:val="28"/>
          <w:szCs w:val="28"/>
        </w:rPr>
        <w:t xml:space="preserve"> </w:t>
      </w:r>
      <w:proofErr w:type="spellStart"/>
      <w:r w:rsidRPr="00EF350C">
        <w:rPr>
          <w:rStyle w:val="11"/>
          <w:sz w:val="28"/>
          <w:szCs w:val="28"/>
        </w:rPr>
        <w:t>qilinishi</w:t>
      </w:r>
      <w:proofErr w:type="spellEnd"/>
      <w:r w:rsidRPr="00EF350C">
        <w:rPr>
          <w:rStyle w:val="11"/>
          <w:sz w:val="28"/>
          <w:szCs w:val="28"/>
        </w:rPr>
        <w:t xml:space="preserve"> </w:t>
      </w:r>
      <w:r w:rsidR="004142F1">
        <w:rPr>
          <w:rStyle w:val="11"/>
          <w:sz w:val="28"/>
          <w:szCs w:val="28"/>
        </w:rPr>
        <w:br/>
      </w:r>
      <w:proofErr w:type="spellStart"/>
      <w:r w:rsidRPr="00EF350C">
        <w:rPr>
          <w:rStyle w:val="11"/>
          <w:sz w:val="28"/>
          <w:szCs w:val="28"/>
        </w:rPr>
        <w:t>va</w:t>
      </w:r>
      <w:proofErr w:type="spellEnd"/>
      <w:r w:rsidRPr="00EF350C">
        <w:rPr>
          <w:rStyle w:val="11"/>
          <w:sz w:val="28"/>
          <w:szCs w:val="28"/>
        </w:rPr>
        <w:t xml:space="preserve"> </w:t>
      </w:r>
      <w:proofErr w:type="spellStart"/>
      <w:r w:rsidRPr="00EF350C">
        <w:rPr>
          <w:rStyle w:val="11"/>
          <w:sz w:val="28"/>
          <w:szCs w:val="28"/>
        </w:rPr>
        <w:t>manfaatdor</w:t>
      </w:r>
      <w:proofErr w:type="spellEnd"/>
      <w:r w:rsidRPr="00EF350C">
        <w:rPr>
          <w:rStyle w:val="11"/>
          <w:sz w:val="28"/>
          <w:szCs w:val="28"/>
        </w:rPr>
        <w:t xml:space="preserve"> </w:t>
      </w:r>
      <w:proofErr w:type="spellStart"/>
      <w:r w:rsidRPr="00EF350C">
        <w:rPr>
          <w:rStyle w:val="11"/>
          <w:sz w:val="28"/>
          <w:szCs w:val="28"/>
        </w:rPr>
        <w:t>shaxslar</w:t>
      </w:r>
      <w:proofErr w:type="spellEnd"/>
      <w:r w:rsidRPr="00EF350C">
        <w:rPr>
          <w:rStyle w:val="11"/>
          <w:sz w:val="28"/>
          <w:szCs w:val="28"/>
        </w:rPr>
        <w:t xml:space="preserve"> </w:t>
      </w:r>
      <w:proofErr w:type="spellStart"/>
      <w:r w:rsidRPr="00EF350C">
        <w:rPr>
          <w:rStyle w:val="11"/>
          <w:sz w:val="28"/>
          <w:szCs w:val="28"/>
        </w:rPr>
        <w:t>eʼtiboriga</w:t>
      </w:r>
      <w:proofErr w:type="spellEnd"/>
      <w:r w:rsidRPr="00EF350C">
        <w:rPr>
          <w:rStyle w:val="11"/>
          <w:sz w:val="28"/>
          <w:szCs w:val="28"/>
        </w:rPr>
        <w:t xml:space="preserve"> </w:t>
      </w:r>
      <w:proofErr w:type="spellStart"/>
      <w:r w:rsidRPr="00EF350C">
        <w:rPr>
          <w:rStyle w:val="11"/>
          <w:sz w:val="28"/>
          <w:szCs w:val="28"/>
        </w:rPr>
        <w:t>yetkazilishini</w:t>
      </w:r>
      <w:proofErr w:type="spellEnd"/>
      <w:r w:rsidRPr="00EF350C">
        <w:rPr>
          <w:rStyle w:val="11"/>
          <w:sz w:val="28"/>
          <w:szCs w:val="28"/>
        </w:rPr>
        <w:t xml:space="preserve"> </w:t>
      </w:r>
      <w:proofErr w:type="spellStart"/>
      <w:r w:rsidRPr="00EF350C">
        <w:rPr>
          <w:rStyle w:val="11"/>
          <w:sz w:val="28"/>
          <w:szCs w:val="28"/>
        </w:rPr>
        <w:t>o‘rganish</w:t>
      </w:r>
      <w:proofErr w:type="spellEnd"/>
      <w:r w:rsidRPr="00EF350C">
        <w:rPr>
          <w:rStyle w:val="11"/>
          <w:sz w:val="28"/>
          <w:szCs w:val="28"/>
        </w:rPr>
        <w:t>.</w:t>
      </w:r>
    </w:p>
    <w:p w:rsidR="0040461B" w:rsidRPr="00EF350C" w:rsidRDefault="00E201EA" w:rsidP="00EF350C">
      <w:pPr>
        <w:pStyle w:val="ac"/>
        <w:numPr>
          <w:ilvl w:val="0"/>
          <w:numId w:val="1"/>
        </w:numPr>
        <w:tabs>
          <w:tab w:val="left" w:pos="993"/>
          <w:tab w:val="left" w:pos="1134"/>
        </w:tabs>
        <w:spacing w:line="288" w:lineRule="auto"/>
        <w:ind w:left="0" w:firstLine="709"/>
        <w:jc w:val="both"/>
        <w:rPr>
          <w:noProof/>
          <w:spacing w:val="-2"/>
          <w:sz w:val="28"/>
          <w:szCs w:val="28"/>
          <w:lang w:val="uz-Cyrl-UZ"/>
        </w:rPr>
      </w:pPr>
      <w:proofErr w:type="spellStart"/>
      <w:r w:rsidRPr="00EF350C">
        <w:rPr>
          <w:rStyle w:val="11"/>
          <w:sz w:val="28"/>
          <w:szCs w:val="28"/>
        </w:rPr>
        <w:t>O‘zbekiston</w:t>
      </w:r>
      <w:proofErr w:type="spellEnd"/>
      <w:r w:rsidRPr="00EF350C">
        <w:rPr>
          <w:rStyle w:val="11"/>
          <w:sz w:val="28"/>
          <w:szCs w:val="28"/>
        </w:rPr>
        <w:t xml:space="preserve"> </w:t>
      </w:r>
      <w:proofErr w:type="spellStart"/>
      <w:r w:rsidRPr="00EF350C">
        <w:rPr>
          <w:rStyle w:val="11"/>
          <w:sz w:val="28"/>
          <w:szCs w:val="28"/>
        </w:rPr>
        <w:t>Respublikasining</w:t>
      </w:r>
      <w:proofErr w:type="spellEnd"/>
      <w:r w:rsidRPr="00EF350C">
        <w:rPr>
          <w:rStyle w:val="11"/>
          <w:sz w:val="28"/>
          <w:szCs w:val="28"/>
        </w:rPr>
        <w:t xml:space="preserve"> </w:t>
      </w:r>
      <w:proofErr w:type="spellStart"/>
      <w:r w:rsidRPr="00EF350C">
        <w:rPr>
          <w:rStyle w:val="11"/>
          <w:sz w:val="28"/>
          <w:szCs w:val="28"/>
        </w:rPr>
        <w:t>qonunlari</w:t>
      </w:r>
      <w:proofErr w:type="spellEnd"/>
      <w:r w:rsidRPr="00EF350C">
        <w:rPr>
          <w:rStyle w:val="11"/>
          <w:sz w:val="28"/>
          <w:szCs w:val="28"/>
        </w:rPr>
        <w:t xml:space="preserve">, </w:t>
      </w:r>
      <w:proofErr w:type="spellStart"/>
      <w:r w:rsidRPr="00EF350C">
        <w:rPr>
          <w:rStyle w:val="11"/>
          <w:sz w:val="28"/>
          <w:szCs w:val="28"/>
        </w:rPr>
        <w:t>O‘zbekiston</w:t>
      </w:r>
      <w:proofErr w:type="spellEnd"/>
      <w:r w:rsidRPr="00EF350C">
        <w:rPr>
          <w:rStyle w:val="11"/>
          <w:sz w:val="28"/>
          <w:szCs w:val="28"/>
        </w:rPr>
        <w:t xml:space="preserve"> </w:t>
      </w:r>
      <w:proofErr w:type="spellStart"/>
      <w:r w:rsidRPr="00EF350C">
        <w:rPr>
          <w:rStyle w:val="11"/>
          <w:sz w:val="28"/>
          <w:szCs w:val="28"/>
        </w:rPr>
        <w:t>Respublikasi</w:t>
      </w:r>
      <w:proofErr w:type="spellEnd"/>
      <w:r w:rsidRPr="00EF350C">
        <w:rPr>
          <w:rStyle w:val="11"/>
          <w:sz w:val="28"/>
          <w:szCs w:val="28"/>
        </w:rPr>
        <w:t xml:space="preserve"> </w:t>
      </w:r>
      <w:proofErr w:type="spellStart"/>
      <w:r w:rsidRPr="00EF350C">
        <w:rPr>
          <w:rStyle w:val="11"/>
          <w:sz w:val="28"/>
          <w:szCs w:val="28"/>
        </w:rPr>
        <w:t>Oliy</w:t>
      </w:r>
      <w:proofErr w:type="spellEnd"/>
      <w:r w:rsidRPr="00EF350C">
        <w:rPr>
          <w:rStyle w:val="11"/>
          <w:sz w:val="28"/>
          <w:szCs w:val="28"/>
        </w:rPr>
        <w:t xml:space="preserve"> </w:t>
      </w:r>
      <w:proofErr w:type="spellStart"/>
      <w:r w:rsidRPr="00EF350C">
        <w:rPr>
          <w:rStyle w:val="11"/>
          <w:sz w:val="28"/>
          <w:szCs w:val="28"/>
        </w:rPr>
        <w:t>Majlisi</w:t>
      </w:r>
      <w:proofErr w:type="spellEnd"/>
      <w:r w:rsidRPr="00EF350C">
        <w:rPr>
          <w:rStyle w:val="11"/>
          <w:sz w:val="28"/>
          <w:szCs w:val="28"/>
        </w:rPr>
        <w:t xml:space="preserve"> </w:t>
      </w:r>
      <w:proofErr w:type="spellStart"/>
      <w:r w:rsidRPr="00EF350C">
        <w:rPr>
          <w:rStyle w:val="11"/>
          <w:sz w:val="28"/>
          <w:szCs w:val="28"/>
        </w:rPr>
        <w:t>palatalarining</w:t>
      </w:r>
      <w:proofErr w:type="spellEnd"/>
      <w:r w:rsidRPr="00EF350C">
        <w:rPr>
          <w:rStyle w:val="11"/>
          <w:sz w:val="28"/>
          <w:szCs w:val="28"/>
        </w:rPr>
        <w:t xml:space="preserve"> </w:t>
      </w:r>
      <w:proofErr w:type="spellStart"/>
      <w:r w:rsidRPr="00EF350C">
        <w:rPr>
          <w:rStyle w:val="11"/>
          <w:sz w:val="28"/>
          <w:szCs w:val="28"/>
        </w:rPr>
        <w:t>qarorlari</w:t>
      </w:r>
      <w:proofErr w:type="spellEnd"/>
      <w:r w:rsidRPr="00EF350C">
        <w:rPr>
          <w:rStyle w:val="11"/>
          <w:sz w:val="28"/>
          <w:szCs w:val="28"/>
        </w:rPr>
        <w:t xml:space="preserve">, </w:t>
      </w:r>
      <w:proofErr w:type="spellStart"/>
      <w:r w:rsidRPr="00EF350C">
        <w:rPr>
          <w:rStyle w:val="11"/>
          <w:sz w:val="28"/>
          <w:szCs w:val="28"/>
        </w:rPr>
        <w:t>O‘zbekiston</w:t>
      </w:r>
      <w:proofErr w:type="spellEnd"/>
      <w:r w:rsidRPr="00EF350C">
        <w:rPr>
          <w:rStyle w:val="11"/>
          <w:sz w:val="28"/>
          <w:szCs w:val="28"/>
        </w:rPr>
        <w:t xml:space="preserve"> </w:t>
      </w:r>
      <w:proofErr w:type="spellStart"/>
      <w:r w:rsidRPr="00EF350C">
        <w:rPr>
          <w:rStyle w:val="11"/>
          <w:sz w:val="28"/>
          <w:szCs w:val="28"/>
        </w:rPr>
        <w:t>Respublikasi</w:t>
      </w:r>
      <w:proofErr w:type="spellEnd"/>
      <w:r w:rsidRPr="00EF350C">
        <w:rPr>
          <w:rStyle w:val="11"/>
          <w:sz w:val="28"/>
          <w:szCs w:val="28"/>
        </w:rPr>
        <w:t xml:space="preserve"> </w:t>
      </w:r>
      <w:proofErr w:type="spellStart"/>
      <w:r w:rsidRPr="00EF350C">
        <w:rPr>
          <w:rStyle w:val="11"/>
          <w:sz w:val="28"/>
          <w:szCs w:val="28"/>
        </w:rPr>
        <w:t>Prezidentining</w:t>
      </w:r>
      <w:proofErr w:type="spellEnd"/>
      <w:r w:rsidRPr="00EF350C">
        <w:rPr>
          <w:rStyle w:val="11"/>
          <w:sz w:val="28"/>
          <w:szCs w:val="28"/>
        </w:rPr>
        <w:t xml:space="preserve"> </w:t>
      </w:r>
      <w:proofErr w:type="spellStart"/>
      <w:r w:rsidRPr="00EF350C">
        <w:rPr>
          <w:rStyle w:val="11"/>
          <w:sz w:val="28"/>
          <w:szCs w:val="28"/>
        </w:rPr>
        <w:t>farmonlari</w:t>
      </w:r>
      <w:proofErr w:type="spellEnd"/>
      <w:r w:rsidRPr="00EF350C">
        <w:rPr>
          <w:rStyle w:val="11"/>
          <w:sz w:val="28"/>
          <w:szCs w:val="28"/>
        </w:rPr>
        <w:t xml:space="preserve"> </w:t>
      </w:r>
      <w:r w:rsidRPr="00EF350C">
        <w:rPr>
          <w:rStyle w:val="11"/>
          <w:sz w:val="28"/>
          <w:szCs w:val="28"/>
        </w:rPr>
        <w:br/>
      </w:r>
      <w:proofErr w:type="spellStart"/>
      <w:r w:rsidRPr="00EF350C">
        <w:rPr>
          <w:rStyle w:val="11"/>
          <w:sz w:val="28"/>
          <w:szCs w:val="28"/>
        </w:rPr>
        <w:t>va</w:t>
      </w:r>
      <w:proofErr w:type="spellEnd"/>
      <w:r w:rsidRPr="00EF350C">
        <w:rPr>
          <w:rStyle w:val="11"/>
          <w:sz w:val="28"/>
          <w:szCs w:val="28"/>
        </w:rPr>
        <w:t xml:space="preserve"> </w:t>
      </w:r>
      <w:proofErr w:type="spellStart"/>
      <w:r w:rsidRPr="00EF350C">
        <w:rPr>
          <w:rStyle w:val="11"/>
          <w:sz w:val="28"/>
          <w:szCs w:val="28"/>
        </w:rPr>
        <w:t>qarorlari</w:t>
      </w:r>
      <w:proofErr w:type="spellEnd"/>
      <w:r w:rsidRPr="00EF350C">
        <w:rPr>
          <w:rStyle w:val="11"/>
          <w:sz w:val="28"/>
          <w:szCs w:val="28"/>
        </w:rPr>
        <w:t xml:space="preserve">, </w:t>
      </w:r>
      <w:proofErr w:type="spellStart"/>
      <w:r w:rsidRPr="00EF350C">
        <w:rPr>
          <w:rStyle w:val="11"/>
          <w:sz w:val="28"/>
          <w:szCs w:val="28"/>
        </w:rPr>
        <w:t>shuningdek</w:t>
      </w:r>
      <w:proofErr w:type="spellEnd"/>
      <w:r w:rsidRPr="00EF350C">
        <w:rPr>
          <w:rStyle w:val="11"/>
          <w:sz w:val="28"/>
          <w:szCs w:val="28"/>
        </w:rPr>
        <w:t xml:space="preserve"> </w:t>
      </w:r>
      <w:proofErr w:type="spellStart"/>
      <w:r w:rsidRPr="00EF350C">
        <w:rPr>
          <w:rStyle w:val="11"/>
          <w:sz w:val="28"/>
          <w:szCs w:val="28"/>
        </w:rPr>
        <w:t>Hukumat</w:t>
      </w:r>
      <w:proofErr w:type="spellEnd"/>
      <w:r w:rsidRPr="00EF350C">
        <w:rPr>
          <w:rStyle w:val="11"/>
          <w:sz w:val="28"/>
          <w:szCs w:val="28"/>
        </w:rPr>
        <w:t xml:space="preserve"> </w:t>
      </w:r>
      <w:proofErr w:type="spellStart"/>
      <w:r w:rsidRPr="00EF350C">
        <w:rPr>
          <w:rStyle w:val="11"/>
          <w:sz w:val="28"/>
          <w:szCs w:val="28"/>
        </w:rPr>
        <w:t>qarorlaridagi</w:t>
      </w:r>
      <w:proofErr w:type="spellEnd"/>
      <w:r w:rsidRPr="00EF350C">
        <w:rPr>
          <w:rStyle w:val="11"/>
          <w:sz w:val="28"/>
          <w:szCs w:val="28"/>
        </w:rPr>
        <w:t xml:space="preserve"> </w:t>
      </w:r>
      <w:proofErr w:type="spellStart"/>
      <w:r w:rsidRPr="00EF350C">
        <w:rPr>
          <w:rStyle w:val="11"/>
          <w:sz w:val="28"/>
          <w:szCs w:val="28"/>
        </w:rPr>
        <w:t>tegishli</w:t>
      </w:r>
      <w:proofErr w:type="spellEnd"/>
      <w:r w:rsidRPr="00EF350C">
        <w:rPr>
          <w:rStyle w:val="11"/>
          <w:sz w:val="28"/>
          <w:szCs w:val="28"/>
        </w:rPr>
        <w:t xml:space="preserve"> </w:t>
      </w:r>
      <w:proofErr w:type="spellStart"/>
      <w:r w:rsidRPr="00EF350C">
        <w:rPr>
          <w:rStyle w:val="11"/>
          <w:sz w:val="28"/>
          <w:szCs w:val="28"/>
        </w:rPr>
        <w:t>idoraviy</w:t>
      </w:r>
      <w:proofErr w:type="spellEnd"/>
      <w:r w:rsidRPr="00EF350C">
        <w:rPr>
          <w:rStyle w:val="11"/>
          <w:sz w:val="28"/>
          <w:szCs w:val="28"/>
        </w:rPr>
        <w:t xml:space="preserve"> normativ-</w:t>
      </w:r>
      <w:proofErr w:type="spellStart"/>
      <w:r w:rsidRPr="00EF350C">
        <w:rPr>
          <w:rStyle w:val="11"/>
          <w:sz w:val="28"/>
          <w:szCs w:val="28"/>
        </w:rPr>
        <w:t>huquqiy</w:t>
      </w:r>
      <w:proofErr w:type="spellEnd"/>
      <w:r w:rsidRPr="00EF350C">
        <w:rPr>
          <w:rStyle w:val="11"/>
          <w:sz w:val="28"/>
          <w:szCs w:val="28"/>
        </w:rPr>
        <w:t xml:space="preserve"> </w:t>
      </w:r>
      <w:proofErr w:type="spellStart"/>
      <w:r w:rsidRPr="00EF350C">
        <w:rPr>
          <w:rStyle w:val="11"/>
          <w:sz w:val="28"/>
          <w:szCs w:val="28"/>
        </w:rPr>
        <w:t>hujjatlarni</w:t>
      </w:r>
      <w:proofErr w:type="spellEnd"/>
      <w:r w:rsidRPr="00EF350C">
        <w:rPr>
          <w:sz w:val="28"/>
          <w:szCs w:val="28"/>
          <w:lang w:val="uz-Latn-UZ"/>
        </w:rPr>
        <w:t xml:space="preserve"> qabul qilish to‘g‘</w:t>
      </w:r>
      <w:proofErr w:type="spellStart"/>
      <w:r w:rsidRPr="00EF350C">
        <w:rPr>
          <w:rStyle w:val="11"/>
          <w:sz w:val="28"/>
          <w:szCs w:val="28"/>
        </w:rPr>
        <w:t>risidagi</w:t>
      </w:r>
      <w:proofErr w:type="spellEnd"/>
      <w:r w:rsidRPr="00EF350C">
        <w:rPr>
          <w:rStyle w:val="11"/>
          <w:sz w:val="28"/>
          <w:szCs w:val="28"/>
        </w:rPr>
        <w:t xml:space="preserve"> </w:t>
      </w:r>
      <w:proofErr w:type="spellStart"/>
      <w:r w:rsidRPr="00EF350C">
        <w:rPr>
          <w:rStyle w:val="11"/>
          <w:sz w:val="28"/>
          <w:szCs w:val="28"/>
        </w:rPr>
        <w:t>topshiriqlarning</w:t>
      </w:r>
      <w:proofErr w:type="spellEnd"/>
      <w:r w:rsidRPr="00EF350C">
        <w:rPr>
          <w:rStyle w:val="11"/>
          <w:sz w:val="28"/>
          <w:szCs w:val="28"/>
        </w:rPr>
        <w:t xml:space="preserve"> </w:t>
      </w:r>
      <w:proofErr w:type="spellStart"/>
      <w:r w:rsidRPr="00EF350C">
        <w:rPr>
          <w:rStyle w:val="11"/>
          <w:sz w:val="28"/>
          <w:szCs w:val="28"/>
        </w:rPr>
        <w:t>bajarilishini</w:t>
      </w:r>
      <w:proofErr w:type="spellEnd"/>
      <w:r w:rsidRPr="00EF350C">
        <w:rPr>
          <w:rStyle w:val="11"/>
          <w:sz w:val="28"/>
          <w:szCs w:val="28"/>
        </w:rPr>
        <w:t xml:space="preserve"> </w:t>
      </w:r>
      <w:proofErr w:type="spellStart"/>
      <w:r w:rsidRPr="00EF350C">
        <w:rPr>
          <w:rStyle w:val="11"/>
          <w:sz w:val="28"/>
          <w:szCs w:val="28"/>
        </w:rPr>
        <w:t>o‘rganish</w:t>
      </w:r>
      <w:proofErr w:type="spellEnd"/>
      <w:r w:rsidRPr="00EF350C">
        <w:rPr>
          <w:rStyle w:val="11"/>
          <w:sz w:val="28"/>
          <w:szCs w:val="28"/>
        </w:rPr>
        <w:t>.</w:t>
      </w:r>
    </w:p>
    <w:p w:rsidR="00264001" w:rsidRDefault="00264001" w:rsidP="00197C7B">
      <w:pPr>
        <w:pStyle w:val="5"/>
        <w:ind w:firstLine="709"/>
        <w:rPr>
          <w:lang w:val="uz-Cyrl-UZ"/>
        </w:rPr>
      </w:pPr>
    </w:p>
    <w:p w:rsidR="007D3FB6" w:rsidRPr="00EF350C" w:rsidRDefault="00197C7B" w:rsidP="00197C7B">
      <w:pPr>
        <w:pStyle w:val="5"/>
        <w:ind w:firstLine="709"/>
        <w:rPr>
          <w:lang w:val="uz-Cyrl-UZ"/>
        </w:rPr>
      </w:pPr>
      <w:r w:rsidRPr="00EF350C">
        <w:rPr>
          <w:lang w:val="uz-Cyrl-UZ"/>
        </w:rPr>
        <w:t>V</w:t>
      </w:r>
      <w:r w:rsidR="00FC6065" w:rsidRPr="00EF350C">
        <w:rPr>
          <w:lang w:val="uz-Cyrl-UZ"/>
        </w:rPr>
        <w:t>. </w:t>
      </w:r>
      <w:r w:rsidRPr="00EF350C">
        <w:rPr>
          <w:lang w:val="uz-Cyrl-UZ"/>
        </w:rPr>
        <w:t xml:space="preserve">Qabul qilingan normativ-huquqiy hujjatlar ijrosini tashkil etish, ularni ijrochilarga yetkazish, mazmun-mohiyati va ahamiyatini aholi oʻrtasida tushuntirishda qonun hujjatlariga rioya etilishi ahvolini oʻrganish </w:t>
      </w:r>
      <w:r w:rsidR="00A4354D" w:rsidRPr="00A4354D">
        <w:rPr>
          <w:lang w:val="uz-Cyrl-UZ"/>
        </w:rPr>
        <w:t>yo‘nalishida</w:t>
      </w:r>
      <w:r w:rsidRPr="00EF350C">
        <w:rPr>
          <w:lang w:val="uz-Cyrl-UZ"/>
        </w:rPr>
        <w:t>.</w:t>
      </w:r>
    </w:p>
    <w:p w:rsidR="0049018C" w:rsidRPr="009405DC" w:rsidRDefault="00CC5D7F" w:rsidP="00CC5D7F">
      <w:pPr>
        <w:pStyle w:val="ac"/>
        <w:numPr>
          <w:ilvl w:val="0"/>
          <w:numId w:val="1"/>
        </w:numPr>
        <w:tabs>
          <w:tab w:val="left" w:pos="993"/>
          <w:tab w:val="left" w:pos="1134"/>
        </w:tabs>
        <w:spacing w:line="288" w:lineRule="auto"/>
        <w:ind w:left="0" w:firstLine="709"/>
        <w:jc w:val="both"/>
        <w:rPr>
          <w:color w:val="000000"/>
          <w:sz w:val="28"/>
          <w:szCs w:val="28"/>
          <w:lang w:val="uz-Cyrl-UZ"/>
        </w:rPr>
      </w:pPr>
      <w:r w:rsidRPr="009405DC">
        <w:rPr>
          <w:sz w:val="28"/>
          <w:szCs w:val="28"/>
        </w:rPr>
        <w:t>“</w:t>
      </w:r>
      <w:proofErr w:type="spellStart"/>
      <w:r w:rsidR="004248C4" w:rsidRPr="009405DC">
        <w:rPr>
          <w:color w:val="000000"/>
          <w:sz w:val="28"/>
          <w:szCs w:val="28"/>
        </w:rPr>
        <w:t>Huquqiy</w:t>
      </w:r>
      <w:proofErr w:type="spellEnd"/>
      <w:r w:rsidR="004248C4" w:rsidRPr="009405DC">
        <w:rPr>
          <w:color w:val="000000"/>
          <w:sz w:val="28"/>
          <w:szCs w:val="28"/>
        </w:rPr>
        <w:t xml:space="preserve"> </w:t>
      </w:r>
      <w:proofErr w:type="spellStart"/>
      <w:r w:rsidR="004248C4" w:rsidRPr="009405DC">
        <w:rPr>
          <w:color w:val="000000"/>
          <w:sz w:val="28"/>
          <w:szCs w:val="28"/>
        </w:rPr>
        <w:t>axborotni</w:t>
      </w:r>
      <w:proofErr w:type="spellEnd"/>
      <w:r w:rsidR="004248C4" w:rsidRPr="009405DC">
        <w:rPr>
          <w:color w:val="000000"/>
          <w:sz w:val="28"/>
          <w:szCs w:val="28"/>
        </w:rPr>
        <w:t xml:space="preserve"> </w:t>
      </w:r>
      <w:proofErr w:type="spellStart"/>
      <w:r w:rsidR="004248C4" w:rsidRPr="009405DC">
        <w:rPr>
          <w:color w:val="000000"/>
          <w:sz w:val="28"/>
          <w:szCs w:val="28"/>
        </w:rPr>
        <w:t>tarqatish</w:t>
      </w:r>
      <w:proofErr w:type="spellEnd"/>
      <w:r w:rsidR="004248C4" w:rsidRPr="009405DC">
        <w:rPr>
          <w:color w:val="000000"/>
          <w:sz w:val="28"/>
          <w:szCs w:val="28"/>
        </w:rPr>
        <w:t xml:space="preserve"> </w:t>
      </w:r>
      <w:proofErr w:type="spellStart"/>
      <w:r w:rsidR="004248C4" w:rsidRPr="009405DC">
        <w:rPr>
          <w:color w:val="000000"/>
          <w:sz w:val="28"/>
          <w:szCs w:val="28"/>
        </w:rPr>
        <w:t>va</w:t>
      </w:r>
      <w:proofErr w:type="spellEnd"/>
      <w:r w:rsidR="004248C4" w:rsidRPr="009405DC">
        <w:rPr>
          <w:color w:val="000000"/>
          <w:sz w:val="28"/>
          <w:szCs w:val="28"/>
        </w:rPr>
        <w:t xml:space="preserve"> </w:t>
      </w:r>
      <w:proofErr w:type="spellStart"/>
      <w:r w:rsidR="004248C4" w:rsidRPr="009405DC">
        <w:rPr>
          <w:color w:val="000000"/>
          <w:sz w:val="28"/>
          <w:szCs w:val="28"/>
        </w:rPr>
        <w:t>undan</w:t>
      </w:r>
      <w:proofErr w:type="spellEnd"/>
      <w:r w:rsidR="004248C4" w:rsidRPr="009405DC">
        <w:rPr>
          <w:color w:val="000000"/>
          <w:sz w:val="28"/>
          <w:szCs w:val="28"/>
        </w:rPr>
        <w:t xml:space="preserve"> </w:t>
      </w:r>
      <w:proofErr w:type="spellStart"/>
      <w:r w:rsidR="004248C4" w:rsidRPr="009405DC">
        <w:rPr>
          <w:color w:val="000000"/>
          <w:sz w:val="28"/>
          <w:szCs w:val="28"/>
        </w:rPr>
        <w:t>foydalanishni</w:t>
      </w:r>
      <w:proofErr w:type="spellEnd"/>
      <w:r w:rsidR="004248C4" w:rsidRPr="009405DC">
        <w:rPr>
          <w:color w:val="000000"/>
          <w:sz w:val="28"/>
          <w:szCs w:val="28"/>
        </w:rPr>
        <w:t xml:space="preserve"> </w:t>
      </w:r>
      <w:proofErr w:type="spellStart"/>
      <w:r w:rsidR="004248C4" w:rsidRPr="009405DC">
        <w:rPr>
          <w:color w:val="000000"/>
          <w:sz w:val="28"/>
          <w:szCs w:val="28"/>
        </w:rPr>
        <w:t>taʼminlash</w:t>
      </w:r>
      <w:proofErr w:type="spellEnd"/>
      <w:r w:rsidR="004248C4" w:rsidRPr="009405DC">
        <w:rPr>
          <w:color w:val="000000"/>
          <w:sz w:val="28"/>
          <w:szCs w:val="28"/>
        </w:rPr>
        <w:t xml:space="preserve"> </w:t>
      </w:r>
      <w:proofErr w:type="spellStart"/>
      <w:r w:rsidR="004248C4" w:rsidRPr="009405DC">
        <w:rPr>
          <w:color w:val="000000"/>
          <w:sz w:val="28"/>
          <w:szCs w:val="28"/>
        </w:rPr>
        <w:t>toʻgʻrisida”gi</w:t>
      </w:r>
      <w:proofErr w:type="spellEnd"/>
      <w:r w:rsidR="004248C4" w:rsidRPr="009405DC">
        <w:rPr>
          <w:color w:val="000000"/>
          <w:sz w:val="28"/>
          <w:szCs w:val="28"/>
        </w:rPr>
        <w:t xml:space="preserve"> </w:t>
      </w:r>
      <w:proofErr w:type="spellStart"/>
      <w:r w:rsidR="004248C4" w:rsidRPr="009405DC">
        <w:rPr>
          <w:color w:val="000000"/>
          <w:sz w:val="28"/>
          <w:szCs w:val="28"/>
        </w:rPr>
        <w:t>Qonun</w:t>
      </w:r>
      <w:proofErr w:type="spellEnd"/>
      <w:r w:rsidR="0049018C" w:rsidRPr="009405DC">
        <w:rPr>
          <w:color w:val="000000"/>
          <w:sz w:val="28"/>
          <w:szCs w:val="28"/>
        </w:rPr>
        <w:t xml:space="preserve"> </w:t>
      </w:r>
      <w:proofErr w:type="spellStart"/>
      <w:r w:rsidR="0049018C" w:rsidRPr="009405DC">
        <w:rPr>
          <w:color w:val="000000"/>
          <w:sz w:val="28"/>
          <w:szCs w:val="28"/>
        </w:rPr>
        <w:t>ijrosini</w:t>
      </w:r>
      <w:proofErr w:type="spellEnd"/>
      <w:r w:rsidR="0049018C" w:rsidRPr="009405DC">
        <w:rPr>
          <w:color w:val="000000"/>
          <w:sz w:val="28"/>
          <w:szCs w:val="28"/>
        </w:rPr>
        <w:t xml:space="preserve"> </w:t>
      </w:r>
      <w:proofErr w:type="spellStart"/>
      <w:r w:rsidR="0049018C" w:rsidRPr="009405DC">
        <w:rPr>
          <w:color w:val="000000"/>
          <w:sz w:val="28"/>
          <w:szCs w:val="28"/>
        </w:rPr>
        <w:t>o’rganish</w:t>
      </w:r>
      <w:proofErr w:type="spellEnd"/>
      <w:r w:rsidR="0049018C" w:rsidRPr="009405DC">
        <w:rPr>
          <w:color w:val="000000"/>
          <w:sz w:val="28"/>
          <w:szCs w:val="28"/>
        </w:rPr>
        <w:t>.</w:t>
      </w:r>
    </w:p>
    <w:p w:rsidR="009405DC" w:rsidRPr="009405DC" w:rsidRDefault="00197C7B" w:rsidP="001022ED">
      <w:pPr>
        <w:pStyle w:val="ac"/>
        <w:numPr>
          <w:ilvl w:val="0"/>
          <w:numId w:val="1"/>
        </w:numPr>
        <w:tabs>
          <w:tab w:val="left" w:pos="993"/>
          <w:tab w:val="left" w:pos="1134"/>
        </w:tabs>
        <w:spacing w:line="288" w:lineRule="auto"/>
        <w:ind w:left="0" w:firstLine="709"/>
        <w:jc w:val="both"/>
        <w:rPr>
          <w:sz w:val="28"/>
          <w:szCs w:val="28"/>
        </w:rPr>
      </w:pPr>
      <w:proofErr w:type="spellStart"/>
      <w:r w:rsidRPr="009405DC">
        <w:rPr>
          <w:sz w:val="28"/>
          <w:szCs w:val="28"/>
        </w:rPr>
        <w:t>Vazirlar</w:t>
      </w:r>
      <w:proofErr w:type="spellEnd"/>
      <w:r w:rsidRPr="009405DC">
        <w:rPr>
          <w:sz w:val="28"/>
          <w:szCs w:val="28"/>
        </w:rPr>
        <w:t xml:space="preserve"> </w:t>
      </w:r>
      <w:proofErr w:type="spellStart"/>
      <w:r w:rsidRPr="009405DC">
        <w:rPr>
          <w:sz w:val="28"/>
          <w:szCs w:val="28"/>
        </w:rPr>
        <w:t>Mahkamasining</w:t>
      </w:r>
      <w:proofErr w:type="spellEnd"/>
      <w:r w:rsidRPr="009405DC">
        <w:rPr>
          <w:sz w:val="28"/>
          <w:szCs w:val="28"/>
        </w:rPr>
        <w:t xml:space="preserve"> </w:t>
      </w:r>
      <w:r w:rsidR="009405DC" w:rsidRPr="009405DC">
        <w:rPr>
          <w:sz w:val="28"/>
          <w:szCs w:val="28"/>
        </w:rPr>
        <w:t xml:space="preserve">2017-yil 22-dekabrdagi </w:t>
      </w:r>
      <w:r w:rsidRPr="009405DC">
        <w:rPr>
          <w:sz w:val="28"/>
          <w:szCs w:val="28"/>
        </w:rPr>
        <w:t>“</w:t>
      </w:r>
      <w:proofErr w:type="spellStart"/>
      <w:r w:rsidRPr="009405DC">
        <w:rPr>
          <w:sz w:val="28"/>
          <w:szCs w:val="28"/>
        </w:rPr>
        <w:t>Huquqiy</w:t>
      </w:r>
      <w:proofErr w:type="spellEnd"/>
      <w:r w:rsidRPr="009405DC">
        <w:rPr>
          <w:sz w:val="28"/>
          <w:szCs w:val="28"/>
        </w:rPr>
        <w:t xml:space="preserve"> </w:t>
      </w:r>
      <w:proofErr w:type="spellStart"/>
      <w:r w:rsidRPr="009405DC">
        <w:rPr>
          <w:sz w:val="28"/>
          <w:szCs w:val="28"/>
        </w:rPr>
        <w:t>axborotni</w:t>
      </w:r>
      <w:proofErr w:type="spellEnd"/>
      <w:r w:rsidRPr="009405DC">
        <w:rPr>
          <w:sz w:val="28"/>
          <w:szCs w:val="28"/>
        </w:rPr>
        <w:t xml:space="preserve"> </w:t>
      </w:r>
      <w:proofErr w:type="spellStart"/>
      <w:r w:rsidRPr="009405DC">
        <w:rPr>
          <w:sz w:val="28"/>
          <w:szCs w:val="28"/>
        </w:rPr>
        <w:t>tarqatish</w:t>
      </w:r>
      <w:proofErr w:type="spellEnd"/>
      <w:r w:rsidRPr="009405DC">
        <w:rPr>
          <w:sz w:val="28"/>
          <w:szCs w:val="28"/>
        </w:rPr>
        <w:t xml:space="preserve"> </w:t>
      </w:r>
      <w:proofErr w:type="spellStart"/>
      <w:r w:rsidRPr="009405DC">
        <w:rPr>
          <w:sz w:val="28"/>
          <w:szCs w:val="28"/>
        </w:rPr>
        <w:t>va</w:t>
      </w:r>
      <w:proofErr w:type="spellEnd"/>
      <w:r w:rsidRPr="009405DC">
        <w:rPr>
          <w:sz w:val="28"/>
          <w:szCs w:val="28"/>
        </w:rPr>
        <w:t xml:space="preserve"> </w:t>
      </w:r>
      <w:proofErr w:type="spellStart"/>
      <w:r w:rsidRPr="009405DC">
        <w:rPr>
          <w:sz w:val="28"/>
          <w:szCs w:val="28"/>
        </w:rPr>
        <w:t>undan</w:t>
      </w:r>
      <w:proofErr w:type="spellEnd"/>
      <w:r w:rsidRPr="009405DC">
        <w:rPr>
          <w:sz w:val="28"/>
          <w:szCs w:val="28"/>
        </w:rPr>
        <w:t xml:space="preserve"> </w:t>
      </w:r>
      <w:proofErr w:type="spellStart"/>
      <w:r w:rsidRPr="009405DC">
        <w:rPr>
          <w:sz w:val="28"/>
          <w:szCs w:val="28"/>
        </w:rPr>
        <w:t>foydalanishni</w:t>
      </w:r>
      <w:proofErr w:type="spellEnd"/>
      <w:r w:rsidRPr="009405DC">
        <w:rPr>
          <w:sz w:val="28"/>
          <w:szCs w:val="28"/>
        </w:rPr>
        <w:t xml:space="preserve"> </w:t>
      </w:r>
      <w:proofErr w:type="spellStart"/>
      <w:r w:rsidRPr="009405DC">
        <w:rPr>
          <w:sz w:val="28"/>
          <w:szCs w:val="28"/>
        </w:rPr>
        <w:t>taʼminlash</w:t>
      </w:r>
      <w:proofErr w:type="spellEnd"/>
      <w:r w:rsidRPr="009405DC">
        <w:rPr>
          <w:sz w:val="28"/>
          <w:szCs w:val="28"/>
        </w:rPr>
        <w:t xml:space="preserve"> </w:t>
      </w:r>
      <w:proofErr w:type="spellStart"/>
      <w:r w:rsidRPr="009405DC">
        <w:rPr>
          <w:sz w:val="28"/>
          <w:szCs w:val="28"/>
        </w:rPr>
        <w:t>to</w:t>
      </w:r>
      <w:r w:rsidR="009C6136" w:rsidRPr="009405DC">
        <w:rPr>
          <w:sz w:val="28"/>
          <w:szCs w:val="28"/>
        </w:rPr>
        <w:t>‘</w:t>
      </w:r>
      <w:r w:rsidRPr="009405DC">
        <w:rPr>
          <w:sz w:val="28"/>
          <w:szCs w:val="28"/>
        </w:rPr>
        <w:t>gʻrisida”gi</w:t>
      </w:r>
      <w:proofErr w:type="spellEnd"/>
      <w:r w:rsidRPr="009405DC">
        <w:rPr>
          <w:sz w:val="28"/>
          <w:szCs w:val="28"/>
        </w:rPr>
        <w:t xml:space="preserve"> </w:t>
      </w:r>
      <w:proofErr w:type="spellStart"/>
      <w:r w:rsidRPr="009405DC">
        <w:rPr>
          <w:sz w:val="28"/>
          <w:szCs w:val="28"/>
        </w:rPr>
        <w:t>Oʻzbekiston</w:t>
      </w:r>
      <w:proofErr w:type="spellEnd"/>
      <w:r w:rsidRPr="009405DC">
        <w:rPr>
          <w:sz w:val="28"/>
          <w:szCs w:val="28"/>
        </w:rPr>
        <w:t xml:space="preserve"> </w:t>
      </w:r>
      <w:proofErr w:type="spellStart"/>
      <w:r w:rsidRPr="009405DC">
        <w:rPr>
          <w:sz w:val="28"/>
          <w:szCs w:val="28"/>
        </w:rPr>
        <w:t>Respublikasi</w:t>
      </w:r>
      <w:proofErr w:type="spellEnd"/>
      <w:r w:rsidRPr="009405DC">
        <w:rPr>
          <w:sz w:val="28"/>
          <w:szCs w:val="28"/>
        </w:rPr>
        <w:t xml:space="preserve"> </w:t>
      </w:r>
      <w:proofErr w:type="spellStart"/>
      <w:r w:rsidRPr="009405DC">
        <w:rPr>
          <w:sz w:val="28"/>
          <w:szCs w:val="28"/>
        </w:rPr>
        <w:t>Qonunini</w:t>
      </w:r>
      <w:proofErr w:type="spellEnd"/>
      <w:r w:rsidRPr="009405DC">
        <w:rPr>
          <w:sz w:val="28"/>
          <w:szCs w:val="28"/>
        </w:rPr>
        <w:t xml:space="preserve"> </w:t>
      </w:r>
      <w:proofErr w:type="spellStart"/>
      <w:r w:rsidRPr="009405DC">
        <w:rPr>
          <w:sz w:val="28"/>
          <w:szCs w:val="28"/>
        </w:rPr>
        <w:t>amalga</w:t>
      </w:r>
      <w:proofErr w:type="spellEnd"/>
      <w:r w:rsidRPr="009405DC">
        <w:rPr>
          <w:sz w:val="28"/>
          <w:szCs w:val="28"/>
        </w:rPr>
        <w:t xml:space="preserve"> </w:t>
      </w:r>
      <w:proofErr w:type="spellStart"/>
      <w:r w:rsidRPr="009405DC">
        <w:rPr>
          <w:sz w:val="28"/>
          <w:szCs w:val="28"/>
        </w:rPr>
        <w:t>oshirish</w:t>
      </w:r>
      <w:proofErr w:type="spellEnd"/>
      <w:r w:rsidR="009405DC" w:rsidRPr="009405DC">
        <w:rPr>
          <w:sz w:val="28"/>
          <w:szCs w:val="28"/>
        </w:rPr>
        <w:t xml:space="preserve"> </w:t>
      </w:r>
      <w:proofErr w:type="spellStart"/>
      <w:r w:rsidRPr="009405DC">
        <w:rPr>
          <w:sz w:val="28"/>
          <w:szCs w:val="28"/>
        </w:rPr>
        <w:t>chora-tadbirlari</w:t>
      </w:r>
      <w:proofErr w:type="spellEnd"/>
      <w:r w:rsidRPr="009405DC">
        <w:rPr>
          <w:sz w:val="28"/>
          <w:szCs w:val="28"/>
        </w:rPr>
        <w:t xml:space="preserve"> </w:t>
      </w:r>
      <w:proofErr w:type="spellStart"/>
      <w:r w:rsidRPr="009405DC">
        <w:rPr>
          <w:sz w:val="28"/>
          <w:szCs w:val="28"/>
        </w:rPr>
        <w:t>toʻgʻrisida</w:t>
      </w:r>
      <w:proofErr w:type="spellEnd"/>
      <w:r w:rsidRPr="009405DC">
        <w:rPr>
          <w:sz w:val="28"/>
          <w:szCs w:val="28"/>
        </w:rPr>
        <w:t xml:space="preserve">” 1013-son </w:t>
      </w:r>
      <w:proofErr w:type="spellStart"/>
      <w:r w:rsidRPr="009405DC">
        <w:rPr>
          <w:sz w:val="28"/>
          <w:szCs w:val="28"/>
        </w:rPr>
        <w:t>qarori</w:t>
      </w:r>
      <w:proofErr w:type="spellEnd"/>
      <w:r w:rsidR="009405DC" w:rsidRPr="009405DC">
        <w:rPr>
          <w:sz w:val="28"/>
          <w:szCs w:val="28"/>
        </w:rPr>
        <w:t xml:space="preserve"> </w:t>
      </w:r>
      <w:proofErr w:type="spellStart"/>
      <w:r w:rsidR="009405DC" w:rsidRPr="009405DC">
        <w:rPr>
          <w:sz w:val="28"/>
          <w:szCs w:val="28"/>
        </w:rPr>
        <w:t>ijrosini</w:t>
      </w:r>
      <w:proofErr w:type="spellEnd"/>
      <w:r w:rsidR="009405DC" w:rsidRPr="009405DC">
        <w:rPr>
          <w:sz w:val="28"/>
          <w:szCs w:val="28"/>
        </w:rPr>
        <w:t xml:space="preserve"> </w:t>
      </w:r>
      <w:proofErr w:type="spellStart"/>
      <w:r w:rsidR="009405DC" w:rsidRPr="009405DC">
        <w:rPr>
          <w:sz w:val="28"/>
          <w:szCs w:val="28"/>
        </w:rPr>
        <w:t>o’rganish</w:t>
      </w:r>
      <w:proofErr w:type="spellEnd"/>
      <w:r w:rsidR="009405DC" w:rsidRPr="009405DC">
        <w:rPr>
          <w:sz w:val="28"/>
          <w:szCs w:val="28"/>
        </w:rPr>
        <w:t>.</w:t>
      </w:r>
    </w:p>
    <w:p w:rsidR="003A1D3F" w:rsidRPr="006642C2" w:rsidRDefault="008E08D8" w:rsidP="001022ED">
      <w:pPr>
        <w:pStyle w:val="ac"/>
        <w:numPr>
          <w:ilvl w:val="0"/>
          <w:numId w:val="1"/>
        </w:numPr>
        <w:tabs>
          <w:tab w:val="left" w:pos="993"/>
          <w:tab w:val="left" w:pos="1134"/>
        </w:tabs>
        <w:spacing w:line="288" w:lineRule="auto"/>
        <w:ind w:left="0" w:firstLine="709"/>
        <w:jc w:val="both"/>
        <w:rPr>
          <w:color w:val="000000"/>
          <w:sz w:val="28"/>
          <w:szCs w:val="28"/>
          <w:lang w:val="uz-Cyrl-UZ"/>
        </w:rPr>
      </w:pPr>
      <w:proofErr w:type="spellStart"/>
      <w:r w:rsidRPr="006642C2">
        <w:rPr>
          <w:bCs/>
          <w:sz w:val="28"/>
          <w:szCs w:val="26"/>
        </w:rPr>
        <w:t>Adliya</w:t>
      </w:r>
      <w:proofErr w:type="spellEnd"/>
      <w:r w:rsidRPr="006642C2">
        <w:rPr>
          <w:bCs/>
          <w:sz w:val="28"/>
          <w:szCs w:val="26"/>
        </w:rPr>
        <w:t xml:space="preserve"> </w:t>
      </w:r>
      <w:proofErr w:type="spellStart"/>
      <w:r w:rsidRPr="006642C2">
        <w:rPr>
          <w:bCs/>
          <w:sz w:val="28"/>
          <w:szCs w:val="26"/>
        </w:rPr>
        <w:t>vazir</w:t>
      </w:r>
      <w:r w:rsidR="003A1D3F" w:rsidRPr="006642C2">
        <w:rPr>
          <w:bCs/>
          <w:sz w:val="28"/>
          <w:szCs w:val="26"/>
        </w:rPr>
        <w:t>ining</w:t>
      </w:r>
      <w:proofErr w:type="spellEnd"/>
      <w:r w:rsidR="003A1D3F" w:rsidRPr="006642C2">
        <w:rPr>
          <w:bCs/>
          <w:sz w:val="28"/>
          <w:szCs w:val="26"/>
        </w:rPr>
        <w:t xml:space="preserve"> </w:t>
      </w:r>
      <w:r w:rsidRPr="006642C2">
        <w:rPr>
          <w:bCs/>
          <w:sz w:val="28"/>
          <w:szCs w:val="26"/>
        </w:rPr>
        <w:t>2018-yil 12-mayda</w:t>
      </w:r>
      <w:r w:rsidR="003A1D3F" w:rsidRPr="006642C2">
        <w:rPr>
          <w:bCs/>
          <w:sz w:val="28"/>
          <w:szCs w:val="26"/>
        </w:rPr>
        <w:t xml:space="preserve">gi 278mh-son </w:t>
      </w:r>
      <w:proofErr w:type="spellStart"/>
      <w:r w:rsidR="003A1D3F" w:rsidRPr="006642C2">
        <w:rPr>
          <w:bCs/>
          <w:sz w:val="28"/>
          <w:szCs w:val="26"/>
        </w:rPr>
        <w:t>buyrug’i</w:t>
      </w:r>
      <w:proofErr w:type="spellEnd"/>
      <w:r w:rsidR="003A1D3F" w:rsidRPr="006642C2">
        <w:rPr>
          <w:bCs/>
          <w:sz w:val="28"/>
          <w:szCs w:val="26"/>
        </w:rPr>
        <w:t xml:space="preserve"> </w:t>
      </w:r>
      <w:proofErr w:type="spellStart"/>
      <w:r w:rsidR="003A1D3F" w:rsidRPr="006642C2">
        <w:rPr>
          <w:bCs/>
          <w:sz w:val="28"/>
          <w:szCs w:val="26"/>
        </w:rPr>
        <w:t>bilan</w:t>
      </w:r>
      <w:proofErr w:type="spellEnd"/>
      <w:r w:rsidR="003A1D3F" w:rsidRPr="006642C2">
        <w:rPr>
          <w:bCs/>
          <w:sz w:val="28"/>
          <w:szCs w:val="26"/>
        </w:rPr>
        <w:t xml:space="preserve"> </w:t>
      </w:r>
      <w:proofErr w:type="spellStart"/>
      <w:r w:rsidR="003A1D3F" w:rsidRPr="006642C2">
        <w:rPr>
          <w:bCs/>
          <w:sz w:val="28"/>
          <w:szCs w:val="26"/>
        </w:rPr>
        <w:t>tasdiqlangan</w:t>
      </w:r>
      <w:proofErr w:type="spellEnd"/>
      <w:r w:rsidR="001022ED" w:rsidRPr="006642C2">
        <w:rPr>
          <w:bCs/>
          <w:sz w:val="28"/>
          <w:szCs w:val="26"/>
        </w:rPr>
        <w:t xml:space="preserve"> Normativ-</w:t>
      </w:r>
      <w:proofErr w:type="spellStart"/>
      <w:r w:rsidR="001022ED" w:rsidRPr="006642C2">
        <w:rPr>
          <w:bCs/>
          <w:sz w:val="28"/>
          <w:szCs w:val="26"/>
        </w:rPr>
        <w:t>huquqiy</w:t>
      </w:r>
      <w:proofErr w:type="spellEnd"/>
      <w:r w:rsidR="001022ED" w:rsidRPr="006642C2">
        <w:rPr>
          <w:bCs/>
          <w:sz w:val="28"/>
          <w:szCs w:val="26"/>
        </w:rPr>
        <w:t xml:space="preserve"> </w:t>
      </w:r>
      <w:proofErr w:type="spellStart"/>
      <w:r w:rsidR="001022ED" w:rsidRPr="006642C2">
        <w:rPr>
          <w:bCs/>
          <w:sz w:val="28"/>
          <w:szCs w:val="26"/>
        </w:rPr>
        <w:t>hujjatlarni</w:t>
      </w:r>
      <w:proofErr w:type="spellEnd"/>
      <w:r w:rsidR="001022ED" w:rsidRPr="006642C2">
        <w:rPr>
          <w:bCs/>
          <w:sz w:val="28"/>
          <w:szCs w:val="26"/>
        </w:rPr>
        <w:t xml:space="preserve"> </w:t>
      </w:r>
      <w:proofErr w:type="spellStart"/>
      <w:r w:rsidR="001022ED" w:rsidRPr="006642C2">
        <w:rPr>
          <w:bCs/>
          <w:sz w:val="28"/>
          <w:szCs w:val="26"/>
        </w:rPr>
        <w:t>ijrochilarga</w:t>
      </w:r>
      <w:proofErr w:type="spellEnd"/>
      <w:r w:rsidR="001022ED" w:rsidRPr="006642C2">
        <w:rPr>
          <w:bCs/>
          <w:sz w:val="28"/>
          <w:szCs w:val="26"/>
        </w:rPr>
        <w:t xml:space="preserve"> </w:t>
      </w:r>
      <w:proofErr w:type="spellStart"/>
      <w:r w:rsidR="001022ED" w:rsidRPr="006642C2">
        <w:rPr>
          <w:bCs/>
          <w:sz w:val="28"/>
          <w:szCs w:val="26"/>
        </w:rPr>
        <w:t>yetkazish</w:t>
      </w:r>
      <w:proofErr w:type="spellEnd"/>
      <w:r w:rsidR="001022ED" w:rsidRPr="006642C2">
        <w:rPr>
          <w:bCs/>
          <w:sz w:val="28"/>
          <w:szCs w:val="26"/>
        </w:rPr>
        <w:t xml:space="preserve"> </w:t>
      </w:r>
      <w:proofErr w:type="spellStart"/>
      <w:r w:rsidR="001022ED" w:rsidRPr="006642C2">
        <w:rPr>
          <w:bCs/>
          <w:sz w:val="28"/>
          <w:szCs w:val="26"/>
        </w:rPr>
        <w:t>hamda</w:t>
      </w:r>
      <w:proofErr w:type="spellEnd"/>
      <w:r w:rsidR="001022ED" w:rsidRPr="006642C2">
        <w:rPr>
          <w:bCs/>
          <w:sz w:val="28"/>
          <w:szCs w:val="26"/>
        </w:rPr>
        <w:t xml:space="preserve"> </w:t>
      </w:r>
      <w:proofErr w:type="spellStart"/>
      <w:r w:rsidR="001022ED" w:rsidRPr="006642C2">
        <w:rPr>
          <w:bCs/>
          <w:sz w:val="28"/>
          <w:szCs w:val="26"/>
        </w:rPr>
        <w:t>ularning</w:t>
      </w:r>
      <w:proofErr w:type="spellEnd"/>
      <w:r w:rsidR="001022ED" w:rsidRPr="006642C2">
        <w:rPr>
          <w:bCs/>
          <w:sz w:val="28"/>
          <w:szCs w:val="26"/>
        </w:rPr>
        <w:t xml:space="preserve"> </w:t>
      </w:r>
      <w:proofErr w:type="spellStart"/>
      <w:r w:rsidR="001022ED" w:rsidRPr="006642C2">
        <w:rPr>
          <w:bCs/>
          <w:sz w:val="28"/>
          <w:szCs w:val="26"/>
        </w:rPr>
        <w:t>mohiyati</w:t>
      </w:r>
      <w:proofErr w:type="spellEnd"/>
      <w:r w:rsidR="001022ED" w:rsidRPr="006642C2">
        <w:rPr>
          <w:bCs/>
          <w:sz w:val="28"/>
          <w:szCs w:val="26"/>
        </w:rPr>
        <w:t xml:space="preserve"> </w:t>
      </w:r>
      <w:proofErr w:type="spellStart"/>
      <w:r w:rsidR="001022ED" w:rsidRPr="006642C2">
        <w:rPr>
          <w:bCs/>
          <w:sz w:val="28"/>
          <w:szCs w:val="26"/>
        </w:rPr>
        <w:t>va</w:t>
      </w:r>
      <w:proofErr w:type="spellEnd"/>
      <w:r w:rsidR="001022ED" w:rsidRPr="006642C2">
        <w:rPr>
          <w:bCs/>
          <w:sz w:val="28"/>
          <w:szCs w:val="26"/>
        </w:rPr>
        <w:t xml:space="preserve"> </w:t>
      </w:r>
      <w:proofErr w:type="spellStart"/>
      <w:r w:rsidR="001022ED" w:rsidRPr="006642C2">
        <w:rPr>
          <w:bCs/>
          <w:sz w:val="28"/>
          <w:szCs w:val="26"/>
        </w:rPr>
        <w:t>ahamiyatini</w:t>
      </w:r>
      <w:proofErr w:type="spellEnd"/>
      <w:r w:rsidR="001022ED" w:rsidRPr="006642C2">
        <w:rPr>
          <w:bCs/>
          <w:sz w:val="28"/>
          <w:szCs w:val="26"/>
        </w:rPr>
        <w:t xml:space="preserve"> </w:t>
      </w:r>
      <w:proofErr w:type="spellStart"/>
      <w:r w:rsidR="001022ED" w:rsidRPr="006642C2">
        <w:rPr>
          <w:bCs/>
          <w:sz w:val="28"/>
          <w:szCs w:val="26"/>
        </w:rPr>
        <w:t>aholi</w:t>
      </w:r>
      <w:proofErr w:type="spellEnd"/>
      <w:r w:rsidR="001022ED" w:rsidRPr="006642C2">
        <w:rPr>
          <w:bCs/>
          <w:sz w:val="28"/>
          <w:szCs w:val="26"/>
        </w:rPr>
        <w:t xml:space="preserve"> </w:t>
      </w:r>
      <w:proofErr w:type="spellStart"/>
      <w:r w:rsidR="001022ED" w:rsidRPr="006642C2">
        <w:rPr>
          <w:bCs/>
          <w:sz w:val="28"/>
          <w:szCs w:val="26"/>
        </w:rPr>
        <w:t>o‘rtasida</w:t>
      </w:r>
      <w:proofErr w:type="spellEnd"/>
      <w:r w:rsidR="001022ED" w:rsidRPr="006642C2">
        <w:rPr>
          <w:bCs/>
          <w:sz w:val="28"/>
          <w:szCs w:val="26"/>
        </w:rPr>
        <w:t xml:space="preserve"> </w:t>
      </w:r>
      <w:proofErr w:type="spellStart"/>
      <w:r w:rsidR="001022ED" w:rsidRPr="006642C2">
        <w:rPr>
          <w:bCs/>
          <w:sz w:val="28"/>
          <w:szCs w:val="26"/>
        </w:rPr>
        <w:t>tushuntirish</w:t>
      </w:r>
      <w:proofErr w:type="spellEnd"/>
      <w:r w:rsidR="001022ED" w:rsidRPr="006642C2">
        <w:rPr>
          <w:bCs/>
          <w:sz w:val="28"/>
          <w:szCs w:val="26"/>
        </w:rPr>
        <w:t xml:space="preserve"> </w:t>
      </w:r>
      <w:proofErr w:type="spellStart"/>
      <w:r w:rsidR="001022ED" w:rsidRPr="006642C2">
        <w:rPr>
          <w:bCs/>
          <w:sz w:val="28"/>
          <w:szCs w:val="26"/>
        </w:rPr>
        <w:t>bo‘yicha</w:t>
      </w:r>
      <w:proofErr w:type="spellEnd"/>
      <w:r w:rsidR="001022ED" w:rsidRPr="006642C2">
        <w:rPr>
          <w:bCs/>
          <w:sz w:val="28"/>
          <w:szCs w:val="26"/>
        </w:rPr>
        <w:t xml:space="preserve"> </w:t>
      </w:r>
      <w:proofErr w:type="spellStart"/>
      <w:r w:rsidR="001022ED" w:rsidRPr="006642C2">
        <w:rPr>
          <w:bCs/>
          <w:sz w:val="28"/>
          <w:szCs w:val="26"/>
        </w:rPr>
        <w:t>namunaviy</w:t>
      </w:r>
      <w:proofErr w:type="spellEnd"/>
      <w:r w:rsidR="001022ED" w:rsidRPr="006642C2">
        <w:rPr>
          <w:bCs/>
          <w:sz w:val="28"/>
          <w:szCs w:val="26"/>
        </w:rPr>
        <w:t xml:space="preserve"> “</w:t>
      </w:r>
      <w:proofErr w:type="spellStart"/>
      <w:r w:rsidR="001022ED" w:rsidRPr="006642C2">
        <w:rPr>
          <w:bCs/>
          <w:sz w:val="28"/>
          <w:szCs w:val="26"/>
        </w:rPr>
        <w:t>yo‘l</w:t>
      </w:r>
      <w:proofErr w:type="spellEnd"/>
      <w:r w:rsidR="001022ED" w:rsidRPr="006642C2">
        <w:rPr>
          <w:bCs/>
          <w:sz w:val="28"/>
          <w:szCs w:val="26"/>
        </w:rPr>
        <w:t xml:space="preserve"> </w:t>
      </w:r>
      <w:proofErr w:type="spellStart"/>
      <w:r w:rsidR="001022ED" w:rsidRPr="006642C2">
        <w:rPr>
          <w:bCs/>
          <w:sz w:val="28"/>
          <w:szCs w:val="26"/>
        </w:rPr>
        <w:t>xaritasi</w:t>
      </w:r>
      <w:proofErr w:type="spellEnd"/>
      <w:r w:rsidR="001022ED" w:rsidRPr="006642C2">
        <w:rPr>
          <w:bCs/>
          <w:sz w:val="28"/>
          <w:szCs w:val="26"/>
        </w:rPr>
        <w:t>”</w:t>
      </w:r>
      <w:r w:rsidR="007500C8" w:rsidRPr="006642C2">
        <w:rPr>
          <w:bCs/>
          <w:sz w:val="28"/>
          <w:szCs w:val="26"/>
        </w:rPr>
        <w:t xml:space="preserve"> </w:t>
      </w:r>
      <w:r w:rsidR="007500C8" w:rsidRPr="006642C2">
        <w:rPr>
          <w:bCs/>
          <w:i/>
          <w:sz w:val="28"/>
          <w:szCs w:val="26"/>
        </w:rPr>
        <w:t>(</w:t>
      </w:r>
      <w:proofErr w:type="spellStart"/>
      <w:r w:rsidR="007500C8" w:rsidRPr="006642C2">
        <w:rPr>
          <w:bCs/>
          <w:i/>
          <w:sz w:val="28"/>
          <w:szCs w:val="26"/>
        </w:rPr>
        <w:t>ro’yxat</w:t>
      </w:r>
      <w:proofErr w:type="spellEnd"/>
      <w:r w:rsidR="007500C8" w:rsidRPr="006642C2">
        <w:rPr>
          <w:bCs/>
          <w:i/>
          <w:sz w:val="28"/>
          <w:szCs w:val="26"/>
        </w:rPr>
        <w:t xml:space="preserve"> </w:t>
      </w:r>
      <w:proofErr w:type="spellStart"/>
      <w:r w:rsidR="007500C8" w:rsidRPr="006642C2">
        <w:rPr>
          <w:bCs/>
          <w:i/>
          <w:sz w:val="28"/>
          <w:szCs w:val="26"/>
        </w:rPr>
        <w:t>raqami</w:t>
      </w:r>
      <w:proofErr w:type="spellEnd"/>
      <w:r w:rsidR="007500C8" w:rsidRPr="006642C2">
        <w:rPr>
          <w:bCs/>
          <w:i/>
          <w:sz w:val="28"/>
          <w:szCs w:val="26"/>
        </w:rPr>
        <w:t xml:space="preserve"> 3011-son, 2018-yil 12-may)</w:t>
      </w:r>
      <w:r w:rsidR="001022ED" w:rsidRPr="006642C2">
        <w:rPr>
          <w:bCs/>
          <w:sz w:val="28"/>
          <w:szCs w:val="26"/>
        </w:rPr>
        <w:t xml:space="preserve"> </w:t>
      </w:r>
      <w:proofErr w:type="spellStart"/>
      <w:r w:rsidR="001022ED" w:rsidRPr="006642C2">
        <w:rPr>
          <w:bCs/>
          <w:sz w:val="28"/>
          <w:szCs w:val="26"/>
        </w:rPr>
        <w:t>ijrosini</w:t>
      </w:r>
      <w:proofErr w:type="spellEnd"/>
      <w:r w:rsidR="001022ED" w:rsidRPr="006642C2">
        <w:rPr>
          <w:bCs/>
          <w:sz w:val="28"/>
          <w:szCs w:val="26"/>
        </w:rPr>
        <w:t xml:space="preserve"> </w:t>
      </w:r>
      <w:proofErr w:type="spellStart"/>
      <w:r w:rsidR="001022ED" w:rsidRPr="006642C2">
        <w:rPr>
          <w:bCs/>
          <w:sz w:val="28"/>
          <w:szCs w:val="26"/>
        </w:rPr>
        <w:t>o’rganish</w:t>
      </w:r>
      <w:proofErr w:type="spellEnd"/>
      <w:r w:rsidR="001022ED" w:rsidRPr="006642C2">
        <w:rPr>
          <w:bCs/>
          <w:sz w:val="28"/>
          <w:szCs w:val="26"/>
        </w:rPr>
        <w:t>.</w:t>
      </w:r>
      <w:r w:rsidR="003A1D3F" w:rsidRPr="006642C2">
        <w:rPr>
          <w:bCs/>
          <w:sz w:val="28"/>
          <w:szCs w:val="26"/>
        </w:rPr>
        <w:t xml:space="preserve">  </w:t>
      </w:r>
    </w:p>
    <w:p w:rsidR="007500C8" w:rsidRPr="008E121B" w:rsidRDefault="007500C8" w:rsidP="00BE2B48">
      <w:pPr>
        <w:ind w:firstLine="709"/>
        <w:jc w:val="both"/>
        <w:rPr>
          <w:b/>
          <w:sz w:val="28"/>
          <w:szCs w:val="28"/>
        </w:rPr>
      </w:pPr>
    </w:p>
    <w:p w:rsidR="008E08D8" w:rsidRPr="00EF350C" w:rsidRDefault="008E08D8" w:rsidP="00BE2B48">
      <w:pPr>
        <w:ind w:firstLine="709"/>
        <w:jc w:val="both"/>
        <w:rPr>
          <w:b/>
          <w:noProof/>
          <w:spacing w:val="-2"/>
          <w:sz w:val="28"/>
          <w:szCs w:val="28"/>
          <w:lang w:val="en-US"/>
        </w:rPr>
      </w:pPr>
      <w:r w:rsidRPr="00EF350C">
        <w:rPr>
          <w:b/>
          <w:sz w:val="28"/>
          <w:szCs w:val="28"/>
          <w:lang w:val="en-US"/>
        </w:rPr>
        <w:t>V</w:t>
      </w:r>
      <w:r w:rsidR="008E121B">
        <w:rPr>
          <w:b/>
          <w:sz w:val="28"/>
          <w:szCs w:val="28"/>
          <w:lang w:val="en-US"/>
        </w:rPr>
        <w:t>I</w:t>
      </w:r>
      <w:r w:rsidR="00FC6065" w:rsidRPr="00EF350C">
        <w:rPr>
          <w:b/>
          <w:sz w:val="28"/>
          <w:szCs w:val="28"/>
          <w:lang w:val="en-US"/>
        </w:rPr>
        <w:t>.</w:t>
      </w:r>
      <w:r w:rsidR="00367707" w:rsidRPr="00EF350C">
        <w:rPr>
          <w:b/>
          <w:sz w:val="28"/>
          <w:szCs w:val="28"/>
          <w:lang w:val="uz-Cyrl-UZ"/>
        </w:rPr>
        <w:t> </w:t>
      </w:r>
      <w:r w:rsidRPr="00EF350C">
        <w:rPr>
          <w:b/>
          <w:noProof/>
          <w:spacing w:val="-2"/>
          <w:sz w:val="28"/>
          <w:szCs w:val="28"/>
          <w:lang w:val="uz-Cyrl-UZ"/>
        </w:rPr>
        <w:t>Yuridik xizmat yoʻnalishida</w:t>
      </w:r>
      <w:r w:rsidRPr="00EF350C">
        <w:rPr>
          <w:b/>
          <w:noProof/>
          <w:spacing w:val="-2"/>
          <w:sz w:val="28"/>
          <w:szCs w:val="28"/>
          <w:lang w:val="en-US"/>
        </w:rPr>
        <w:t>.</w:t>
      </w:r>
    </w:p>
    <w:p w:rsidR="008E08D8" w:rsidRPr="00EF350C" w:rsidRDefault="008E08D8" w:rsidP="006642C2">
      <w:pPr>
        <w:pStyle w:val="ac"/>
        <w:numPr>
          <w:ilvl w:val="0"/>
          <w:numId w:val="1"/>
        </w:numPr>
        <w:tabs>
          <w:tab w:val="left" w:pos="993"/>
          <w:tab w:val="left" w:pos="1134"/>
        </w:tabs>
        <w:spacing w:line="288" w:lineRule="auto"/>
        <w:ind w:left="0" w:firstLine="709"/>
        <w:jc w:val="both"/>
        <w:rPr>
          <w:noProof/>
          <w:sz w:val="28"/>
          <w:szCs w:val="28"/>
          <w:lang w:val="uz-Cyrl-UZ"/>
        </w:rPr>
      </w:pPr>
      <w:r w:rsidRPr="00EF350C">
        <w:rPr>
          <w:noProof/>
          <w:spacing w:val="-2"/>
          <w:sz w:val="28"/>
          <w:szCs w:val="28"/>
          <w:lang w:val="uz-Cyrl-UZ"/>
        </w:rPr>
        <w:t xml:space="preserve">Oʻzbekiston Respublikasi Prezidentining “Yuridik xizmat faoliyatini tubdan takomillashtirish chora-tadbirlari toʻgʻrisida” 2017-yil 19-yanvardagi </w:t>
      </w:r>
      <w:r w:rsidR="009C6136">
        <w:rPr>
          <w:noProof/>
          <w:spacing w:val="-2"/>
          <w:sz w:val="28"/>
          <w:szCs w:val="28"/>
          <w:lang w:val="uz-Cyrl-UZ"/>
        </w:rPr>
        <w:br/>
      </w:r>
      <w:r w:rsidRPr="00EF350C">
        <w:rPr>
          <w:noProof/>
          <w:spacing w:val="-2"/>
          <w:sz w:val="28"/>
          <w:szCs w:val="28"/>
          <w:lang w:val="uz-Cyrl-UZ"/>
        </w:rPr>
        <w:t>PQ–2733-son qarori</w:t>
      </w:r>
      <w:r w:rsidR="006642C2">
        <w:rPr>
          <w:noProof/>
          <w:spacing w:val="-2"/>
          <w:sz w:val="28"/>
          <w:szCs w:val="28"/>
          <w:lang w:val="en-US"/>
        </w:rPr>
        <w:t xml:space="preserve"> ijrosini o‘rganish. </w:t>
      </w:r>
    </w:p>
    <w:p w:rsidR="008E08D8" w:rsidRPr="00EF350C" w:rsidRDefault="008E08D8" w:rsidP="008E08D8">
      <w:pPr>
        <w:pStyle w:val="ac"/>
        <w:numPr>
          <w:ilvl w:val="0"/>
          <w:numId w:val="1"/>
        </w:numPr>
        <w:tabs>
          <w:tab w:val="left" w:pos="993"/>
          <w:tab w:val="left" w:pos="1134"/>
        </w:tabs>
        <w:spacing w:line="288" w:lineRule="auto"/>
        <w:ind w:left="0" w:firstLine="709"/>
        <w:jc w:val="both"/>
        <w:rPr>
          <w:bCs/>
          <w:noProof/>
          <w:sz w:val="28"/>
          <w:szCs w:val="28"/>
          <w:lang w:val="uz-Cyrl-UZ"/>
        </w:rPr>
      </w:pPr>
      <w:r w:rsidRPr="00EF350C">
        <w:rPr>
          <w:noProof/>
          <w:sz w:val="28"/>
          <w:szCs w:val="28"/>
          <w:lang w:val="uz-Cyrl-UZ"/>
        </w:rPr>
        <w:t>Yuridik xizmat faoliyatining funksiyalari tahlili:</w:t>
      </w:r>
    </w:p>
    <w:p w:rsidR="008E08D8" w:rsidRPr="00EF350C" w:rsidRDefault="008E08D8" w:rsidP="008E08D8">
      <w:pPr>
        <w:tabs>
          <w:tab w:val="left" w:pos="0"/>
        </w:tabs>
        <w:spacing w:line="288" w:lineRule="auto"/>
        <w:ind w:firstLine="709"/>
        <w:jc w:val="both"/>
        <w:rPr>
          <w:bCs/>
          <w:noProof/>
          <w:sz w:val="28"/>
          <w:szCs w:val="28"/>
          <w:lang w:val="uz-Cyrl-UZ"/>
        </w:rPr>
      </w:pPr>
      <w:r w:rsidRPr="00EF350C">
        <w:rPr>
          <w:bCs/>
          <w:noProof/>
          <w:sz w:val="28"/>
          <w:szCs w:val="28"/>
          <w:lang w:val="uz-Cyrl-UZ"/>
        </w:rPr>
        <w:t>Yuridik xizmat tomonidan davlat organlari va tashkilotlarining huquqni qoʻllash faoliyatida qonun ustuvorligi va qonuniylikni taʼminlashni tashkil etilganligini o‘rganish;</w:t>
      </w:r>
    </w:p>
    <w:p w:rsidR="008E08D8" w:rsidRPr="00EF350C" w:rsidRDefault="008E08D8" w:rsidP="008E08D8">
      <w:pPr>
        <w:tabs>
          <w:tab w:val="left" w:pos="0"/>
        </w:tabs>
        <w:spacing w:line="288" w:lineRule="auto"/>
        <w:ind w:firstLine="709"/>
        <w:jc w:val="both"/>
        <w:rPr>
          <w:b/>
          <w:noProof/>
          <w:sz w:val="28"/>
          <w:szCs w:val="28"/>
          <w:lang w:val="uz-Cyrl-UZ"/>
        </w:rPr>
      </w:pPr>
      <w:r w:rsidRPr="00EF350C">
        <w:rPr>
          <w:bCs/>
          <w:noProof/>
          <w:sz w:val="28"/>
          <w:szCs w:val="28"/>
          <w:lang w:val="uz-Cyrl-UZ"/>
        </w:rPr>
        <w:t>tashkilot tomonidan ishlab chiqilayotgan (qabul qilinayotgan) normativ-huquqiy va boshqa hujjatlar loyihalarining qonunchilikka muvofiqligi ustidan nazoratni olib borish hamda tashkilot qonun ijodkorligi faoliyatida ishtirok etish, qonunchilikni takomillashtirish yuzasidan takliflarni tayyorlash masalalarida uning tuzilmalari ishini muvofiqlashtirish sohasida yuridik xizmat tomonidan amalga oshirilgan ishlarni o‘rganish;</w:t>
      </w:r>
    </w:p>
    <w:p w:rsidR="008E08D8" w:rsidRPr="00EF350C" w:rsidRDefault="008E08D8" w:rsidP="008E08D8">
      <w:pPr>
        <w:tabs>
          <w:tab w:val="left" w:pos="0"/>
        </w:tabs>
        <w:spacing w:line="288" w:lineRule="auto"/>
        <w:ind w:firstLine="709"/>
        <w:jc w:val="both"/>
        <w:rPr>
          <w:b/>
          <w:noProof/>
          <w:sz w:val="28"/>
          <w:szCs w:val="28"/>
          <w:lang w:val="uz-Cyrl-UZ"/>
        </w:rPr>
      </w:pPr>
      <w:r w:rsidRPr="00EF350C">
        <w:rPr>
          <w:bCs/>
          <w:noProof/>
          <w:sz w:val="28"/>
          <w:szCs w:val="28"/>
          <w:lang w:val="uz-Cyrl-UZ"/>
        </w:rPr>
        <w:t>tashkilot xodimlarining huquqiy madaniyati va huquqiy savodxonligini oshirish, ularga qabul qilinayotgan normativ-huquqiy hujjatlarning mazmun</w:t>
      </w:r>
      <w:r w:rsidRPr="00EF350C">
        <w:rPr>
          <w:bCs/>
          <w:noProof/>
          <w:sz w:val="28"/>
          <w:szCs w:val="28"/>
          <w:lang w:val="uz-Cyrl-UZ"/>
        </w:rPr>
        <w:br/>
        <w:t>va ahamiyatini, shu jumladan zamonaviy axborot-kommunikatsiya texnologiyalari orqali yetkazish sohasida yuridik xizmat tomonidan amalga oshirilgan ishlarni o‘rganish;</w:t>
      </w:r>
    </w:p>
    <w:p w:rsidR="008E08D8" w:rsidRPr="00EF350C" w:rsidRDefault="008E08D8" w:rsidP="008E08D8">
      <w:pPr>
        <w:tabs>
          <w:tab w:val="left" w:pos="0"/>
        </w:tabs>
        <w:spacing w:line="288" w:lineRule="auto"/>
        <w:ind w:firstLine="709"/>
        <w:jc w:val="both"/>
        <w:rPr>
          <w:b/>
          <w:noProof/>
          <w:sz w:val="28"/>
          <w:szCs w:val="28"/>
          <w:lang w:val="uz-Cyrl-UZ"/>
        </w:rPr>
      </w:pPr>
      <w:r w:rsidRPr="00EF350C">
        <w:rPr>
          <w:bCs/>
          <w:noProof/>
          <w:sz w:val="28"/>
          <w:szCs w:val="28"/>
          <w:lang w:val="uz-Cyrl-UZ"/>
        </w:rPr>
        <w:t>shartnomaviy-huquqiy va talabnoma-daʼvo ishlarini yuritish, tashkilotning mulkiy va boshqa manfaatlarini ishonchli himoya qilinishini taʼminlash sohasida yuridik xizmat tomonidan amalga oshirilgan ishlarni o‘rganish.</w:t>
      </w:r>
    </w:p>
    <w:p w:rsidR="008E08D8" w:rsidRPr="00EF350C" w:rsidRDefault="008E08D8" w:rsidP="008E70A1">
      <w:pPr>
        <w:pStyle w:val="ac"/>
        <w:numPr>
          <w:ilvl w:val="0"/>
          <w:numId w:val="1"/>
        </w:numPr>
        <w:tabs>
          <w:tab w:val="left" w:pos="993"/>
          <w:tab w:val="left" w:pos="1134"/>
        </w:tabs>
        <w:spacing w:line="288" w:lineRule="auto"/>
        <w:ind w:left="0" w:firstLine="709"/>
        <w:jc w:val="both"/>
        <w:rPr>
          <w:bCs/>
          <w:noProof/>
          <w:sz w:val="28"/>
          <w:szCs w:val="28"/>
          <w:lang w:val="uz-Cyrl-UZ"/>
        </w:rPr>
      </w:pPr>
      <w:r w:rsidRPr="00EF350C">
        <w:rPr>
          <w:bCs/>
          <w:noProof/>
          <w:sz w:val="28"/>
          <w:szCs w:val="28"/>
          <w:lang w:val="uz-Cyrl-UZ"/>
        </w:rPr>
        <w:t>Yuridik xizmat xodimi tomonidan oʻz huquqlarini amalga oshirish</w:t>
      </w:r>
      <w:r w:rsidRPr="00EF350C">
        <w:rPr>
          <w:bCs/>
          <w:noProof/>
          <w:sz w:val="28"/>
          <w:szCs w:val="28"/>
          <w:lang w:val="uz-Cyrl-UZ"/>
        </w:rPr>
        <w:br/>
        <w:t>va majburiyatlarini bajarishi sohasini oʻrganish.</w:t>
      </w:r>
    </w:p>
    <w:p w:rsidR="00FB5D07" w:rsidRDefault="00FB5D07" w:rsidP="008E70A1">
      <w:pPr>
        <w:ind w:firstLine="709"/>
        <w:jc w:val="both"/>
        <w:rPr>
          <w:i/>
          <w:sz w:val="28"/>
          <w:szCs w:val="28"/>
          <w:lang w:val="uz-Cyrl-UZ"/>
        </w:rPr>
      </w:pPr>
    </w:p>
    <w:p w:rsidR="00965779" w:rsidRPr="00EF350C" w:rsidRDefault="00965779" w:rsidP="008E70A1">
      <w:pPr>
        <w:ind w:firstLine="709"/>
        <w:jc w:val="both"/>
        <w:rPr>
          <w:i/>
          <w:sz w:val="28"/>
          <w:szCs w:val="28"/>
          <w:lang w:val="uz-Cyrl-UZ"/>
        </w:rPr>
      </w:pPr>
      <w:bookmarkStart w:id="0" w:name="_GoBack"/>
      <w:bookmarkEnd w:id="0"/>
      <w:r w:rsidRPr="00EF350C">
        <w:rPr>
          <w:i/>
          <w:sz w:val="28"/>
          <w:szCs w:val="28"/>
          <w:lang w:val="uz-Cyrl-UZ"/>
        </w:rPr>
        <w:t>Izoh: o‘rganish davomida uning predmetiga oid boshqa masalalar ham o‘rganilishi hamda zarur ma’lumotlar talab qilib olinishi mumkin.</w:t>
      </w:r>
    </w:p>
    <w:p w:rsidR="008C111D" w:rsidRPr="00EF350C" w:rsidRDefault="008C111D" w:rsidP="008E70A1">
      <w:pPr>
        <w:ind w:firstLine="709"/>
        <w:jc w:val="center"/>
        <w:rPr>
          <w:sz w:val="28"/>
          <w:szCs w:val="28"/>
          <w:lang w:val="uz-Cyrl-UZ"/>
        </w:rPr>
      </w:pPr>
    </w:p>
    <w:sectPr w:rsidR="008C111D" w:rsidRPr="00EF350C" w:rsidSect="00935664">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4C" w:rsidRDefault="0045054C" w:rsidP="0040461B">
      <w:r>
        <w:separator/>
      </w:r>
    </w:p>
  </w:endnote>
  <w:endnote w:type="continuationSeparator" w:id="0">
    <w:p w:rsidR="0045054C" w:rsidRDefault="0045054C" w:rsidP="0040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4C" w:rsidRDefault="0045054C" w:rsidP="0040461B">
      <w:r>
        <w:separator/>
      </w:r>
    </w:p>
  </w:footnote>
  <w:footnote w:type="continuationSeparator" w:id="0">
    <w:p w:rsidR="0045054C" w:rsidRDefault="0045054C" w:rsidP="00404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500435"/>
      <w:docPartObj>
        <w:docPartGallery w:val="Page Numbers (Top of Page)"/>
        <w:docPartUnique/>
      </w:docPartObj>
    </w:sdtPr>
    <w:sdtEndPr/>
    <w:sdtContent>
      <w:p w:rsidR="00935664" w:rsidRDefault="00935664">
        <w:pPr>
          <w:pStyle w:val="a8"/>
          <w:jc w:val="center"/>
        </w:pPr>
        <w:r>
          <w:fldChar w:fldCharType="begin"/>
        </w:r>
        <w:r>
          <w:instrText>PAGE   \* MERGEFORMAT</w:instrText>
        </w:r>
        <w:r>
          <w:fldChar w:fldCharType="separate"/>
        </w:r>
        <w:r w:rsidR="00CB2BF6" w:rsidRPr="00CB2BF6">
          <w:rPr>
            <w:noProof/>
            <w:lang w:val="ru-RU"/>
          </w:rPr>
          <w:t>4</w:t>
        </w:r>
        <w:r>
          <w:fldChar w:fldCharType="end"/>
        </w:r>
      </w:p>
    </w:sdtContent>
  </w:sdt>
  <w:p w:rsidR="0040461B" w:rsidRDefault="0040461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83796"/>
    <w:multiLevelType w:val="hybridMultilevel"/>
    <w:tmpl w:val="AE6CF868"/>
    <w:lvl w:ilvl="0" w:tplc="69BCD972">
      <w:start w:val="1"/>
      <w:numFmt w:val="decimal"/>
      <w:lvlText w:val="%1."/>
      <w:lvlJc w:val="left"/>
      <w:pPr>
        <w:ind w:left="1353"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E266A94"/>
    <w:multiLevelType w:val="hybridMultilevel"/>
    <w:tmpl w:val="6694AE92"/>
    <w:lvl w:ilvl="0" w:tplc="69BCD972">
      <w:start w:val="1"/>
      <w:numFmt w:val="decimal"/>
      <w:lvlText w:val="%1."/>
      <w:lvlJc w:val="left"/>
      <w:pPr>
        <w:ind w:left="1353"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43"/>
    <w:rsid w:val="0006738C"/>
    <w:rsid w:val="000805A7"/>
    <w:rsid w:val="00084F93"/>
    <w:rsid w:val="00087C7B"/>
    <w:rsid w:val="00094947"/>
    <w:rsid w:val="000A05ED"/>
    <w:rsid w:val="000C2B0F"/>
    <w:rsid w:val="000C4046"/>
    <w:rsid w:val="000F58D0"/>
    <w:rsid w:val="001022ED"/>
    <w:rsid w:val="00111A07"/>
    <w:rsid w:val="0014239B"/>
    <w:rsid w:val="001463E6"/>
    <w:rsid w:val="00197C7B"/>
    <w:rsid w:val="001A0271"/>
    <w:rsid w:val="001F055A"/>
    <w:rsid w:val="00264001"/>
    <w:rsid w:val="0028163E"/>
    <w:rsid w:val="002B0D88"/>
    <w:rsid w:val="002C38C2"/>
    <w:rsid w:val="002D17A3"/>
    <w:rsid w:val="002F7B24"/>
    <w:rsid w:val="00321191"/>
    <w:rsid w:val="00344F57"/>
    <w:rsid w:val="00367707"/>
    <w:rsid w:val="00370629"/>
    <w:rsid w:val="00375077"/>
    <w:rsid w:val="00375C5C"/>
    <w:rsid w:val="003941D4"/>
    <w:rsid w:val="003A1D3F"/>
    <w:rsid w:val="003A2486"/>
    <w:rsid w:val="003B43AE"/>
    <w:rsid w:val="003D5DC6"/>
    <w:rsid w:val="003D754B"/>
    <w:rsid w:val="0040461B"/>
    <w:rsid w:val="00406BAE"/>
    <w:rsid w:val="004142F1"/>
    <w:rsid w:val="00414A9A"/>
    <w:rsid w:val="004248C4"/>
    <w:rsid w:val="0045054C"/>
    <w:rsid w:val="004764F0"/>
    <w:rsid w:val="00484A47"/>
    <w:rsid w:val="0049018C"/>
    <w:rsid w:val="004A032B"/>
    <w:rsid w:val="004A38D4"/>
    <w:rsid w:val="004B2937"/>
    <w:rsid w:val="004C76CF"/>
    <w:rsid w:val="004E21C6"/>
    <w:rsid w:val="00536DDD"/>
    <w:rsid w:val="0054408F"/>
    <w:rsid w:val="00555290"/>
    <w:rsid w:val="00556ABE"/>
    <w:rsid w:val="00562F97"/>
    <w:rsid w:val="00565376"/>
    <w:rsid w:val="005A40F5"/>
    <w:rsid w:val="005C1060"/>
    <w:rsid w:val="005C171E"/>
    <w:rsid w:val="005C249C"/>
    <w:rsid w:val="005D0863"/>
    <w:rsid w:val="005D1DA0"/>
    <w:rsid w:val="006044A9"/>
    <w:rsid w:val="006564A0"/>
    <w:rsid w:val="00657146"/>
    <w:rsid w:val="006642C2"/>
    <w:rsid w:val="006764E8"/>
    <w:rsid w:val="00693E39"/>
    <w:rsid w:val="006B58C4"/>
    <w:rsid w:val="006C01A4"/>
    <w:rsid w:val="006C0AF1"/>
    <w:rsid w:val="006F6CF1"/>
    <w:rsid w:val="00717C9D"/>
    <w:rsid w:val="007500C8"/>
    <w:rsid w:val="00755E5A"/>
    <w:rsid w:val="007627BB"/>
    <w:rsid w:val="00766432"/>
    <w:rsid w:val="00771043"/>
    <w:rsid w:val="0078711D"/>
    <w:rsid w:val="007916A1"/>
    <w:rsid w:val="007A484B"/>
    <w:rsid w:val="007B4969"/>
    <w:rsid w:val="007C2CD6"/>
    <w:rsid w:val="007D05A5"/>
    <w:rsid w:val="007D3FB6"/>
    <w:rsid w:val="008056CA"/>
    <w:rsid w:val="008238DC"/>
    <w:rsid w:val="008248E6"/>
    <w:rsid w:val="00874EC3"/>
    <w:rsid w:val="008B108F"/>
    <w:rsid w:val="008B7DAB"/>
    <w:rsid w:val="008C111D"/>
    <w:rsid w:val="008D3316"/>
    <w:rsid w:val="008E08D8"/>
    <w:rsid w:val="008E121B"/>
    <w:rsid w:val="008E70A1"/>
    <w:rsid w:val="00902727"/>
    <w:rsid w:val="0090313C"/>
    <w:rsid w:val="00935664"/>
    <w:rsid w:val="009405DC"/>
    <w:rsid w:val="00942DFF"/>
    <w:rsid w:val="00952939"/>
    <w:rsid w:val="00965779"/>
    <w:rsid w:val="00993D2C"/>
    <w:rsid w:val="00996EF9"/>
    <w:rsid w:val="009A3F4A"/>
    <w:rsid w:val="009B2B32"/>
    <w:rsid w:val="009C6136"/>
    <w:rsid w:val="009D6CFC"/>
    <w:rsid w:val="009E159C"/>
    <w:rsid w:val="009F3AEF"/>
    <w:rsid w:val="00A24223"/>
    <w:rsid w:val="00A3582F"/>
    <w:rsid w:val="00A4354D"/>
    <w:rsid w:val="00A4416D"/>
    <w:rsid w:val="00A54BF8"/>
    <w:rsid w:val="00A65A63"/>
    <w:rsid w:val="00A800C1"/>
    <w:rsid w:val="00AA2ECE"/>
    <w:rsid w:val="00AA5A03"/>
    <w:rsid w:val="00AB5F13"/>
    <w:rsid w:val="00AE658B"/>
    <w:rsid w:val="00B3668B"/>
    <w:rsid w:val="00B63A47"/>
    <w:rsid w:val="00B64622"/>
    <w:rsid w:val="00B70A72"/>
    <w:rsid w:val="00B763B0"/>
    <w:rsid w:val="00BA10E4"/>
    <w:rsid w:val="00BA5D8F"/>
    <w:rsid w:val="00BE0C44"/>
    <w:rsid w:val="00BE2B48"/>
    <w:rsid w:val="00C0142B"/>
    <w:rsid w:val="00C06562"/>
    <w:rsid w:val="00C06E4F"/>
    <w:rsid w:val="00C1784E"/>
    <w:rsid w:val="00C43A60"/>
    <w:rsid w:val="00C55566"/>
    <w:rsid w:val="00C57354"/>
    <w:rsid w:val="00CB2BF6"/>
    <w:rsid w:val="00CB4465"/>
    <w:rsid w:val="00CC1526"/>
    <w:rsid w:val="00CC5D7F"/>
    <w:rsid w:val="00CF75C0"/>
    <w:rsid w:val="00D03208"/>
    <w:rsid w:val="00D52C18"/>
    <w:rsid w:val="00D67D74"/>
    <w:rsid w:val="00D979C4"/>
    <w:rsid w:val="00DA6F42"/>
    <w:rsid w:val="00DF567B"/>
    <w:rsid w:val="00E00850"/>
    <w:rsid w:val="00E04475"/>
    <w:rsid w:val="00E201EA"/>
    <w:rsid w:val="00E30F8D"/>
    <w:rsid w:val="00E54E01"/>
    <w:rsid w:val="00E563E0"/>
    <w:rsid w:val="00E76813"/>
    <w:rsid w:val="00E80F67"/>
    <w:rsid w:val="00ED1473"/>
    <w:rsid w:val="00EE0346"/>
    <w:rsid w:val="00EE1E67"/>
    <w:rsid w:val="00EF350C"/>
    <w:rsid w:val="00F205F8"/>
    <w:rsid w:val="00F218BF"/>
    <w:rsid w:val="00F22CDD"/>
    <w:rsid w:val="00F41136"/>
    <w:rsid w:val="00F60C16"/>
    <w:rsid w:val="00F7110B"/>
    <w:rsid w:val="00F7697D"/>
    <w:rsid w:val="00FA1F9A"/>
    <w:rsid w:val="00FB5D07"/>
    <w:rsid w:val="00FC11B7"/>
    <w:rsid w:val="00FC260F"/>
    <w:rsid w:val="00FC548B"/>
    <w:rsid w:val="00FC6065"/>
    <w:rsid w:val="00FE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7485"/>
  <w15:chartTrackingRefBased/>
  <w15:docId w15:val="{C817F68D-8C95-4EDF-B5A0-2B2F603F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79"/>
    <w:pPr>
      <w:spacing w:after="0" w:line="240" w:lineRule="auto"/>
    </w:pPr>
    <w:rPr>
      <w:rFonts w:ascii="Times New Roman" w:eastAsia="Times New Roman" w:hAnsi="Times New Roman" w:cs="Times New Roman"/>
      <w:sz w:val="24"/>
      <w:szCs w:val="24"/>
      <w:lang w:val="de-DE" w:eastAsia="zh-CN"/>
    </w:rPr>
  </w:style>
  <w:style w:type="paragraph" w:styleId="1">
    <w:name w:val="heading 1"/>
    <w:basedOn w:val="a"/>
    <w:next w:val="a"/>
    <w:link w:val="10"/>
    <w:uiPriority w:val="9"/>
    <w:qFormat/>
    <w:rsid w:val="00E54E01"/>
    <w:pPr>
      <w:keepNext/>
      <w:spacing w:line="278" w:lineRule="auto"/>
      <w:ind w:firstLine="709"/>
      <w:jc w:val="both"/>
      <w:outlineLvl w:val="0"/>
    </w:pPr>
    <w:rPr>
      <w:b/>
      <w:i/>
      <w:sz w:val="27"/>
      <w:szCs w:val="27"/>
      <w:lang w:val="uz-Latn-UZ"/>
    </w:rPr>
  </w:style>
  <w:style w:type="paragraph" w:styleId="2">
    <w:name w:val="heading 2"/>
    <w:basedOn w:val="a"/>
    <w:next w:val="a"/>
    <w:link w:val="20"/>
    <w:uiPriority w:val="9"/>
    <w:unhideWhenUsed/>
    <w:qFormat/>
    <w:rsid w:val="00367707"/>
    <w:pPr>
      <w:keepNext/>
      <w:spacing w:line="288" w:lineRule="auto"/>
      <w:ind w:firstLine="720"/>
      <w:jc w:val="both"/>
      <w:outlineLvl w:val="1"/>
    </w:pPr>
    <w:rPr>
      <w:b/>
      <w:sz w:val="27"/>
      <w:szCs w:val="27"/>
      <w:lang w:val="uz-Latn-UZ"/>
    </w:rPr>
  </w:style>
  <w:style w:type="paragraph" w:styleId="3">
    <w:name w:val="heading 3"/>
    <w:basedOn w:val="a"/>
    <w:next w:val="a"/>
    <w:link w:val="30"/>
    <w:uiPriority w:val="9"/>
    <w:unhideWhenUsed/>
    <w:qFormat/>
    <w:rsid w:val="00935664"/>
    <w:pPr>
      <w:keepNext/>
      <w:jc w:val="right"/>
      <w:outlineLvl w:val="2"/>
    </w:pPr>
    <w:rPr>
      <w:b/>
      <w:sz w:val="28"/>
      <w:szCs w:val="28"/>
      <w:lang w:val="en-US"/>
    </w:rPr>
  </w:style>
  <w:style w:type="paragraph" w:styleId="4">
    <w:name w:val="heading 4"/>
    <w:basedOn w:val="a"/>
    <w:next w:val="a"/>
    <w:link w:val="40"/>
    <w:uiPriority w:val="9"/>
    <w:unhideWhenUsed/>
    <w:qFormat/>
    <w:rsid w:val="00370629"/>
    <w:pPr>
      <w:keepNext/>
      <w:spacing w:line="288" w:lineRule="auto"/>
      <w:ind w:firstLine="720"/>
      <w:jc w:val="both"/>
      <w:outlineLvl w:val="3"/>
    </w:pPr>
    <w:rPr>
      <w:b/>
      <w:sz w:val="28"/>
      <w:szCs w:val="28"/>
      <w:lang w:val="en-US"/>
    </w:rPr>
  </w:style>
  <w:style w:type="paragraph" w:styleId="5">
    <w:name w:val="heading 5"/>
    <w:basedOn w:val="a"/>
    <w:next w:val="a"/>
    <w:link w:val="50"/>
    <w:uiPriority w:val="9"/>
    <w:unhideWhenUsed/>
    <w:qFormat/>
    <w:rsid w:val="00E76813"/>
    <w:pPr>
      <w:keepNext/>
      <w:ind w:firstLine="714"/>
      <w:jc w:val="both"/>
      <w:outlineLvl w:val="4"/>
    </w:pPr>
    <w:rPr>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qFormat/>
    <w:rsid w:val="00965779"/>
    <w:rPr>
      <w:rFonts w:ascii="Times New Roman" w:hAnsi="Times New Roman" w:cs="Times New Roman"/>
      <w:sz w:val="26"/>
      <w:szCs w:val="26"/>
      <w:shd w:val="clear" w:color="auto" w:fill="FFFFFF"/>
    </w:rPr>
  </w:style>
  <w:style w:type="paragraph" w:styleId="a3">
    <w:name w:val="Body Text"/>
    <w:basedOn w:val="a"/>
    <w:link w:val="a4"/>
    <w:rsid w:val="00965779"/>
    <w:pPr>
      <w:widowControl w:val="0"/>
      <w:shd w:val="clear" w:color="auto" w:fill="FFFFFF"/>
      <w:spacing w:before="300" w:after="60" w:line="389" w:lineRule="exact"/>
      <w:ind w:firstLine="720"/>
      <w:jc w:val="both"/>
    </w:pPr>
    <w:rPr>
      <w:rFonts w:eastAsia="Calibri"/>
      <w:sz w:val="26"/>
      <w:szCs w:val="26"/>
      <w:lang w:val="ru-RU"/>
    </w:rPr>
  </w:style>
  <w:style w:type="character" w:customStyle="1" w:styleId="a4">
    <w:name w:val="Основной текст Знак"/>
    <w:basedOn w:val="a0"/>
    <w:link w:val="a3"/>
    <w:rsid w:val="00965779"/>
    <w:rPr>
      <w:rFonts w:ascii="Times New Roman" w:eastAsia="Calibri" w:hAnsi="Times New Roman" w:cs="Times New Roman"/>
      <w:sz w:val="26"/>
      <w:szCs w:val="26"/>
      <w:shd w:val="clear" w:color="auto" w:fill="FFFFFF"/>
      <w:lang w:eastAsia="zh-CN"/>
    </w:rPr>
  </w:style>
  <w:style w:type="character" w:customStyle="1" w:styleId="word">
    <w:name w:val="word"/>
    <w:basedOn w:val="a0"/>
    <w:rsid w:val="008C111D"/>
  </w:style>
  <w:style w:type="paragraph" w:styleId="a5">
    <w:name w:val="Body Text Indent"/>
    <w:basedOn w:val="a"/>
    <w:link w:val="a6"/>
    <w:uiPriority w:val="99"/>
    <w:unhideWhenUsed/>
    <w:rsid w:val="008C111D"/>
    <w:pPr>
      <w:spacing w:line="278" w:lineRule="auto"/>
      <w:ind w:firstLine="709"/>
      <w:jc w:val="both"/>
    </w:pPr>
    <w:rPr>
      <w:sz w:val="27"/>
      <w:szCs w:val="27"/>
      <w:lang w:val="uz-Latn-UZ"/>
    </w:rPr>
  </w:style>
  <w:style w:type="character" w:customStyle="1" w:styleId="a6">
    <w:name w:val="Основной текст с отступом Знак"/>
    <w:basedOn w:val="a0"/>
    <w:link w:val="a5"/>
    <w:uiPriority w:val="99"/>
    <w:rsid w:val="008C111D"/>
    <w:rPr>
      <w:rFonts w:ascii="Times New Roman" w:eastAsia="Times New Roman" w:hAnsi="Times New Roman" w:cs="Times New Roman"/>
      <w:sz w:val="27"/>
      <w:szCs w:val="27"/>
      <w:lang w:val="uz-Latn-UZ" w:eastAsia="zh-CN"/>
    </w:rPr>
  </w:style>
  <w:style w:type="paragraph" w:styleId="a7">
    <w:name w:val="Normal (Web)"/>
    <w:basedOn w:val="a"/>
    <w:uiPriority w:val="99"/>
    <w:unhideWhenUsed/>
    <w:rsid w:val="00E54E01"/>
    <w:pPr>
      <w:spacing w:before="100" w:beforeAutospacing="1" w:after="100" w:afterAutospacing="1"/>
    </w:pPr>
    <w:rPr>
      <w:lang w:val="ru-RU" w:eastAsia="ru-RU"/>
    </w:rPr>
  </w:style>
  <w:style w:type="character" w:customStyle="1" w:styleId="10">
    <w:name w:val="Заголовок 1 Знак"/>
    <w:basedOn w:val="a0"/>
    <w:link w:val="1"/>
    <w:uiPriority w:val="9"/>
    <w:rsid w:val="00E54E01"/>
    <w:rPr>
      <w:rFonts w:ascii="Times New Roman" w:eastAsia="Times New Roman" w:hAnsi="Times New Roman" w:cs="Times New Roman"/>
      <w:b/>
      <w:i/>
      <w:sz w:val="27"/>
      <w:szCs w:val="27"/>
      <w:lang w:val="uz-Latn-UZ" w:eastAsia="zh-CN"/>
    </w:rPr>
  </w:style>
  <w:style w:type="character" w:customStyle="1" w:styleId="20">
    <w:name w:val="Заголовок 2 Знак"/>
    <w:basedOn w:val="a0"/>
    <w:link w:val="2"/>
    <w:uiPriority w:val="9"/>
    <w:rsid w:val="00367707"/>
    <w:rPr>
      <w:rFonts w:ascii="Times New Roman" w:eastAsia="Times New Roman" w:hAnsi="Times New Roman" w:cs="Times New Roman"/>
      <w:b/>
      <w:sz w:val="27"/>
      <w:szCs w:val="27"/>
      <w:lang w:val="uz-Latn-UZ" w:eastAsia="zh-CN"/>
    </w:rPr>
  </w:style>
  <w:style w:type="paragraph" w:customStyle="1" w:styleId="Default">
    <w:name w:val="Default"/>
    <w:rsid w:val="0040461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21">
    <w:name w:val="Body Text Indent 2"/>
    <w:basedOn w:val="a"/>
    <w:link w:val="22"/>
    <w:uiPriority w:val="99"/>
    <w:unhideWhenUsed/>
    <w:rsid w:val="0040461B"/>
    <w:pPr>
      <w:tabs>
        <w:tab w:val="left" w:pos="0"/>
      </w:tabs>
      <w:spacing w:line="288" w:lineRule="auto"/>
      <w:ind w:left="-46" w:firstLine="709"/>
      <w:jc w:val="both"/>
    </w:pPr>
    <w:rPr>
      <w:bCs/>
      <w:noProof/>
      <w:sz w:val="28"/>
      <w:szCs w:val="28"/>
      <w:lang w:val="uz-Cyrl-UZ"/>
    </w:rPr>
  </w:style>
  <w:style w:type="character" w:customStyle="1" w:styleId="22">
    <w:name w:val="Основной текст с отступом 2 Знак"/>
    <w:basedOn w:val="a0"/>
    <w:link w:val="21"/>
    <w:uiPriority w:val="99"/>
    <w:rsid w:val="0040461B"/>
    <w:rPr>
      <w:rFonts w:ascii="Times New Roman" w:eastAsia="Times New Roman" w:hAnsi="Times New Roman" w:cs="Times New Roman"/>
      <w:bCs/>
      <w:noProof/>
      <w:sz w:val="28"/>
      <w:szCs w:val="28"/>
      <w:lang w:val="uz-Cyrl-UZ" w:eastAsia="zh-CN"/>
    </w:rPr>
  </w:style>
  <w:style w:type="paragraph" w:styleId="a8">
    <w:name w:val="header"/>
    <w:basedOn w:val="a"/>
    <w:link w:val="a9"/>
    <w:uiPriority w:val="99"/>
    <w:unhideWhenUsed/>
    <w:rsid w:val="0040461B"/>
    <w:pPr>
      <w:tabs>
        <w:tab w:val="center" w:pos="4677"/>
        <w:tab w:val="right" w:pos="9355"/>
      </w:tabs>
    </w:pPr>
  </w:style>
  <w:style w:type="character" w:customStyle="1" w:styleId="a9">
    <w:name w:val="Верхний колонтитул Знак"/>
    <w:basedOn w:val="a0"/>
    <w:link w:val="a8"/>
    <w:uiPriority w:val="99"/>
    <w:rsid w:val="0040461B"/>
    <w:rPr>
      <w:rFonts w:ascii="Times New Roman" w:eastAsia="Times New Roman" w:hAnsi="Times New Roman" w:cs="Times New Roman"/>
      <w:sz w:val="24"/>
      <w:szCs w:val="24"/>
      <w:lang w:val="de-DE" w:eastAsia="zh-CN"/>
    </w:rPr>
  </w:style>
  <w:style w:type="paragraph" w:styleId="aa">
    <w:name w:val="footer"/>
    <w:basedOn w:val="a"/>
    <w:link w:val="ab"/>
    <w:uiPriority w:val="99"/>
    <w:unhideWhenUsed/>
    <w:rsid w:val="0040461B"/>
    <w:pPr>
      <w:tabs>
        <w:tab w:val="center" w:pos="4677"/>
        <w:tab w:val="right" w:pos="9355"/>
      </w:tabs>
    </w:pPr>
  </w:style>
  <w:style w:type="character" w:customStyle="1" w:styleId="ab">
    <w:name w:val="Нижний колонтитул Знак"/>
    <w:basedOn w:val="a0"/>
    <w:link w:val="aa"/>
    <w:uiPriority w:val="99"/>
    <w:rsid w:val="0040461B"/>
    <w:rPr>
      <w:rFonts w:ascii="Times New Roman" w:eastAsia="Times New Roman" w:hAnsi="Times New Roman" w:cs="Times New Roman"/>
      <w:sz w:val="24"/>
      <w:szCs w:val="24"/>
      <w:lang w:val="de-DE" w:eastAsia="zh-CN"/>
    </w:rPr>
  </w:style>
  <w:style w:type="character" w:customStyle="1" w:styleId="30">
    <w:name w:val="Заголовок 3 Знак"/>
    <w:basedOn w:val="a0"/>
    <w:link w:val="3"/>
    <w:uiPriority w:val="9"/>
    <w:rsid w:val="00935664"/>
    <w:rPr>
      <w:rFonts w:ascii="Times New Roman" w:eastAsia="Times New Roman" w:hAnsi="Times New Roman" w:cs="Times New Roman"/>
      <w:b/>
      <w:sz w:val="28"/>
      <w:szCs w:val="28"/>
      <w:lang w:val="en-US" w:eastAsia="zh-CN"/>
    </w:rPr>
  </w:style>
  <w:style w:type="paragraph" w:styleId="ac">
    <w:name w:val="List Paragraph"/>
    <w:basedOn w:val="a"/>
    <w:uiPriority w:val="34"/>
    <w:qFormat/>
    <w:rsid w:val="00935664"/>
    <w:pPr>
      <w:ind w:left="720"/>
      <w:contextualSpacing/>
    </w:pPr>
  </w:style>
  <w:style w:type="character" w:customStyle="1" w:styleId="40">
    <w:name w:val="Заголовок 4 Знак"/>
    <w:basedOn w:val="a0"/>
    <w:link w:val="4"/>
    <w:uiPriority w:val="9"/>
    <w:rsid w:val="00370629"/>
    <w:rPr>
      <w:rFonts w:ascii="Times New Roman" w:eastAsia="Times New Roman" w:hAnsi="Times New Roman" w:cs="Times New Roman"/>
      <w:b/>
      <w:sz w:val="28"/>
      <w:szCs w:val="28"/>
      <w:lang w:val="en-US" w:eastAsia="zh-CN"/>
    </w:rPr>
  </w:style>
  <w:style w:type="character" w:customStyle="1" w:styleId="50">
    <w:name w:val="Заголовок 5 Знак"/>
    <w:basedOn w:val="a0"/>
    <w:link w:val="5"/>
    <w:uiPriority w:val="9"/>
    <w:rsid w:val="00E76813"/>
    <w:rPr>
      <w:rFonts w:ascii="Times New Roman" w:eastAsia="Times New Roman" w:hAnsi="Times New Roman" w:cs="Times New Roman"/>
      <w:b/>
      <w:sz w:val="28"/>
      <w:szCs w:val="28"/>
      <w:lang w:val="en-US" w:eastAsia="zh-CN"/>
    </w:rPr>
  </w:style>
  <w:style w:type="paragraph" w:styleId="31">
    <w:name w:val="Body Text Indent 3"/>
    <w:basedOn w:val="a"/>
    <w:link w:val="32"/>
    <w:uiPriority w:val="99"/>
    <w:unhideWhenUsed/>
    <w:rsid w:val="00FC260F"/>
    <w:pPr>
      <w:tabs>
        <w:tab w:val="left" w:pos="851"/>
      </w:tabs>
      <w:spacing w:line="288" w:lineRule="auto"/>
      <w:ind w:firstLine="851"/>
      <w:jc w:val="both"/>
    </w:pPr>
    <w:rPr>
      <w:color w:val="000000"/>
      <w:sz w:val="28"/>
      <w:szCs w:val="28"/>
    </w:rPr>
  </w:style>
  <w:style w:type="character" w:customStyle="1" w:styleId="32">
    <w:name w:val="Основной текст с отступом 3 Знак"/>
    <w:basedOn w:val="a0"/>
    <w:link w:val="31"/>
    <w:uiPriority w:val="99"/>
    <w:rsid w:val="00FC260F"/>
    <w:rPr>
      <w:rFonts w:ascii="Times New Roman" w:eastAsia="Times New Roman" w:hAnsi="Times New Roman" w:cs="Times New Roman"/>
      <w:color w:val="000000"/>
      <w:sz w:val="28"/>
      <w:szCs w:val="28"/>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95318">
      <w:bodyDiv w:val="1"/>
      <w:marLeft w:val="0"/>
      <w:marRight w:val="0"/>
      <w:marTop w:val="0"/>
      <w:marBottom w:val="0"/>
      <w:divBdr>
        <w:top w:val="none" w:sz="0" w:space="0" w:color="auto"/>
        <w:left w:val="none" w:sz="0" w:space="0" w:color="auto"/>
        <w:bottom w:val="none" w:sz="0" w:space="0" w:color="auto"/>
        <w:right w:val="none" w:sz="0" w:space="0" w:color="auto"/>
      </w:divBdr>
      <w:divsChild>
        <w:div w:id="1051537280">
          <w:marLeft w:val="0"/>
          <w:marRight w:val="0"/>
          <w:marTop w:val="0"/>
          <w:marBottom w:val="120"/>
          <w:divBdr>
            <w:top w:val="none" w:sz="0" w:space="0" w:color="auto"/>
            <w:left w:val="none" w:sz="0" w:space="0" w:color="auto"/>
            <w:bottom w:val="none" w:sz="0" w:space="0" w:color="auto"/>
            <w:right w:val="none" w:sz="0" w:space="0" w:color="auto"/>
          </w:divBdr>
        </w:div>
      </w:divsChild>
    </w:div>
    <w:div w:id="1377120485">
      <w:bodyDiv w:val="1"/>
      <w:marLeft w:val="0"/>
      <w:marRight w:val="0"/>
      <w:marTop w:val="0"/>
      <w:marBottom w:val="0"/>
      <w:divBdr>
        <w:top w:val="none" w:sz="0" w:space="0" w:color="auto"/>
        <w:left w:val="none" w:sz="0" w:space="0" w:color="auto"/>
        <w:bottom w:val="none" w:sz="0" w:space="0" w:color="auto"/>
        <w:right w:val="none" w:sz="0" w:space="0" w:color="auto"/>
      </w:divBdr>
      <w:divsChild>
        <w:div w:id="517696368">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2290</TotalTime>
  <Pages>4</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Umidjon Shadiev</cp:lastModifiedBy>
  <cp:revision>107</cp:revision>
  <dcterms:created xsi:type="dcterms:W3CDTF">2022-08-05T09:26:00Z</dcterms:created>
  <dcterms:modified xsi:type="dcterms:W3CDTF">2024-01-15T11:27:00Z</dcterms:modified>
</cp:coreProperties>
</file>