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2F" w:rsidRDefault="0044222F" w:rsidP="00E0482E">
      <w:pPr>
        <w:pStyle w:val="3"/>
        <w:tabs>
          <w:tab w:val="right" w:pos="9638"/>
        </w:tabs>
        <w:rPr>
          <w:b w:val="0"/>
          <w:i/>
          <w:sz w:val="26"/>
          <w:szCs w:val="26"/>
        </w:rPr>
      </w:pPr>
      <w:proofErr w:type="spellStart"/>
      <w:r>
        <w:rPr>
          <w:b w:val="0"/>
          <w:i/>
          <w:sz w:val="26"/>
          <w:szCs w:val="26"/>
        </w:rPr>
        <w:t>Sirdaryo</w:t>
      </w:r>
      <w:proofErr w:type="spellEnd"/>
      <w:r>
        <w:rPr>
          <w:b w:val="0"/>
          <w:i/>
          <w:sz w:val="26"/>
          <w:szCs w:val="26"/>
        </w:rPr>
        <w:t xml:space="preserve"> </w:t>
      </w:r>
      <w:proofErr w:type="spellStart"/>
      <w:r>
        <w:rPr>
          <w:b w:val="0"/>
          <w:i/>
          <w:sz w:val="26"/>
          <w:szCs w:val="26"/>
        </w:rPr>
        <w:t>viloyat</w:t>
      </w:r>
      <w:proofErr w:type="spellEnd"/>
      <w:r>
        <w:rPr>
          <w:b w:val="0"/>
          <w:i/>
          <w:sz w:val="26"/>
          <w:szCs w:val="26"/>
        </w:rPr>
        <w:t xml:space="preserve"> </w:t>
      </w:r>
      <w:proofErr w:type="spellStart"/>
      <w:r>
        <w:rPr>
          <w:b w:val="0"/>
          <w:i/>
          <w:sz w:val="26"/>
          <w:szCs w:val="26"/>
        </w:rPr>
        <w:t>adliya</w:t>
      </w:r>
      <w:proofErr w:type="spellEnd"/>
      <w:r>
        <w:rPr>
          <w:b w:val="0"/>
          <w:i/>
          <w:sz w:val="26"/>
          <w:szCs w:val="26"/>
        </w:rPr>
        <w:t xml:space="preserve"> </w:t>
      </w:r>
      <w:proofErr w:type="spellStart"/>
      <w:r>
        <w:rPr>
          <w:b w:val="0"/>
          <w:i/>
          <w:sz w:val="26"/>
          <w:szCs w:val="26"/>
        </w:rPr>
        <w:t>boshqarmasi</w:t>
      </w:r>
      <w:proofErr w:type="spellEnd"/>
      <w:r>
        <w:rPr>
          <w:b w:val="0"/>
          <w:i/>
          <w:sz w:val="26"/>
          <w:szCs w:val="26"/>
        </w:rPr>
        <w:t xml:space="preserve"> </w:t>
      </w:r>
    </w:p>
    <w:p w:rsidR="00E0482E" w:rsidRPr="001105B6" w:rsidRDefault="0044222F" w:rsidP="00E0482E">
      <w:pPr>
        <w:pStyle w:val="3"/>
        <w:tabs>
          <w:tab w:val="right" w:pos="9638"/>
        </w:tabs>
        <w:rPr>
          <w:b w:val="0"/>
          <w:i/>
          <w:sz w:val="26"/>
          <w:szCs w:val="26"/>
        </w:rPr>
      </w:pPr>
      <w:proofErr w:type="spellStart"/>
      <w:r>
        <w:rPr>
          <w:b w:val="0"/>
          <w:i/>
          <w:sz w:val="26"/>
          <w:szCs w:val="26"/>
        </w:rPr>
        <w:t>boshlig’ining</w:t>
      </w:r>
      <w:proofErr w:type="spellEnd"/>
      <w:r w:rsidR="00E0482E" w:rsidRPr="001105B6">
        <w:rPr>
          <w:b w:val="0"/>
          <w:i/>
          <w:sz w:val="26"/>
          <w:szCs w:val="26"/>
        </w:rPr>
        <w:t xml:space="preserve"> 2023-yil </w:t>
      </w:r>
      <w:r>
        <w:rPr>
          <w:b w:val="0"/>
          <w:i/>
          <w:sz w:val="26"/>
          <w:szCs w:val="26"/>
        </w:rPr>
        <w:t>___</w:t>
      </w:r>
      <w:r w:rsidR="00E0482E" w:rsidRPr="001105B6">
        <w:rPr>
          <w:b w:val="0"/>
          <w:i/>
          <w:sz w:val="26"/>
          <w:szCs w:val="26"/>
        </w:rPr>
        <w:t>-</w:t>
      </w:r>
      <w:proofErr w:type="spellStart"/>
      <w:r w:rsidR="001105B6" w:rsidRPr="001105B6">
        <w:rPr>
          <w:b w:val="0"/>
          <w:i/>
          <w:sz w:val="26"/>
          <w:szCs w:val="26"/>
        </w:rPr>
        <w:t>sentabr</w:t>
      </w:r>
      <w:r w:rsidR="00E0482E" w:rsidRPr="001105B6">
        <w:rPr>
          <w:b w:val="0"/>
          <w:i/>
          <w:sz w:val="26"/>
          <w:szCs w:val="26"/>
        </w:rPr>
        <w:t>dagi</w:t>
      </w:r>
      <w:proofErr w:type="spellEnd"/>
      <w:r w:rsidR="00E0482E" w:rsidRPr="001105B6">
        <w:rPr>
          <w:b w:val="0"/>
          <w:i/>
          <w:sz w:val="26"/>
          <w:szCs w:val="26"/>
        </w:rPr>
        <w:t xml:space="preserve"> </w:t>
      </w:r>
    </w:p>
    <w:p w:rsidR="00E0482E" w:rsidRPr="009E412D" w:rsidRDefault="0044222F" w:rsidP="00E0482E">
      <w:pPr>
        <w:jc w:val="right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____</w:t>
      </w:r>
      <w:bookmarkStart w:id="0" w:name="_GoBack"/>
      <w:bookmarkEnd w:id="0"/>
      <w:r w:rsidR="00E0482E" w:rsidRPr="001105B6">
        <w:rPr>
          <w:i/>
          <w:sz w:val="26"/>
          <w:szCs w:val="26"/>
          <w:lang w:val="en-US"/>
        </w:rPr>
        <w:t xml:space="preserve">-um </w:t>
      </w:r>
      <w:proofErr w:type="spellStart"/>
      <w:r w:rsidR="00E0482E" w:rsidRPr="001105B6">
        <w:rPr>
          <w:i/>
          <w:sz w:val="26"/>
          <w:szCs w:val="26"/>
          <w:lang w:val="en-US"/>
        </w:rPr>
        <w:t>sonli</w:t>
      </w:r>
      <w:proofErr w:type="spellEnd"/>
      <w:r w:rsidR="00E0482E" w:rsidRPr="001105B6">
        <w:rPr>
          <w:i/>
          <w:sz w:val="26"/>
          <w:szCs w:val="26"/>
          <w:lang w:val="en-US"/>
        </w:rPr>
        <w:t xml:space="preserve"> </w:t>
      </w:r>
      <w:proofErr w:type="spellStart"/>
      <w:r w:rsidR="00E0482E" w:rsidRPr="001105B6">
        <w:rPr>
          <w:i/>
          <w:sz w:val="26"/>
          <w:szCs w:val="26"/>
          <w:lang w:val="en-US"/>
        </w:rPr>
        <w:t>buyrug‘iga</w:t>
      </w:r>
      <w:proofErr w:type="spellEnd"/>
      <w:r w:rsidR="00E0482E" w:rsidRPr="001105B6">
        <w:rPr>
          <w:i/>
          <w:sz w:val="26"/>
          <w:szCs w:val="26"/>
          <w:lang w:val="en-US"/>
        </w:rPr>
        <w:t xml:space="preserve"> 2-sonli </w:t>
      </w:r>
      <w:proofErr w:type="spellStart"/>
      <w:r w:rsidR="00E0482E" w:rsidRPr="001105B6">
        <w:rPr>
          <w:i/>
          <w:sz w:val="26"/>
          <w:szCs w:val="26"/>
          <w:lang w:val="en-US"/>
        </w:rPr>
        <w:t>ilova</w:t>
      </w:r>
      <w:proofErr w:type="spellEnd"/>
    </w:p>
    <w:p w:rsidR="00E0482E" w:rsidRPr="009E412D" w:rsidRDefault="00E0482E" w:rsidP="00E0482E">
      <w:pPr>
        <w:jc w:val="center"/>
        <w:rPr>
          <w:b/>
          <w:sz w:val="26"/>
          <w:szCs w:val="26"/>
          <w:lang w:val="uz-Cyrl-UZ"/>
        </w:rPr>
      </w:pPr>
    </w:p>
    <w:p w:rsidR="00E0482E" w:rsidRPr="00E0482E" w:rsidRDefault="00154BC5" w:rsidP="00E0482E">
      <w:pPr>
        <w:jc w:val="center"/>
        <w:rPr>
          <w:b/>
          <w:sz w:val="28"/>
          <w:szCs w:val="28"/>
          <w:lang w:val="uz-Cyrl-UZ"/>
        </w:rPr>
      </w:pPr>
      <w:r w:rsidRPr="00E0482E">
        <w:rPr>
          <w:b/>
          <w:sz w:val="28"/>
          <w:szCs w:val="28"/>
          <w:lang w:val="uz-Cyrl-UZ"/>
        </w:rPr>
        <w:t xml:space="preserve">Ekologiya, atrof-muhitni muhofaza qilish va iqlim o‘zgarishi </w:t>
      </w:r>
      <w:r w:rsidR="006C567B" w:rsidRPr="00E0482E">
        <w:rPr>
          <w:b/>
          <w:sz w:val="28"/>
          <w:szCs w:val="28"/>
          <w:lang w:val="uz-Cyrl-UZ"/>
        </w:rPr>
        <w:t>vazirligi</w:t>
      </w:r>
      <w:r w:rsidR="001B3ECF" w:rsidRPr="00E0482E">
        <w:rPr>
          <w:b/>
          <w:sz w:val="28"/>
          <w:szCs w:val="28"/>
          <w:lang w:val="uz-Cyrl-UZ"/>
        </w:rPr>
        <w:t xml:space="preserve"> </w:t>
      </w:r>
      <w:r w:rsidR="00E0482E" w:rsidRPr="00E0482E">
        <w:rPr>
          <w:b/>
          <w:sz w:val="28"/>
          <w:szCs w:val="28"/>
          <w:lang w:val="uz-Cyrl-UZ"/>
        </w:rPr>
        <w:t xml:space="preserve">hamda uning tarkibiy tuzilmalari tomonidan an’anaviy shaklda davlat xizmati ko‘rsatish holatini o‘rganish yuzasidan </w:t>
      </w:r>
    </w:p>
    <w:p w:rsidR="002B0D88" w:rsidRPr="006024CE" w:rsidRDefault="00154BC5" w:rsidP="00511965">
      <w:pPr>
        <w:tabs>
          <w:tab w:val="left" w:pos="0"/>
        </w:tabs>
        <w:spacing w:line="288" w:lineRule="auto"/>
        <w:ind w:firstLine="709"/>
        <w:jc w:val="center"/>
        <w:rPr>
          <w:b/>
          <w:sz w:val="28"/>
          <w:szCs w:val="28"/>
          <w:lang w:val="uz-Cyrl-UZ"/>
        </w:rPr>
      </w:pPr>
      <w:r w:rsidRPr="006024CE">
        <w:rPr>
          <w:b/>
          <w:sz w:val="28"/>
          <w:szCs w:val="28"/>
          <w:lang w:val="uz-Cyrl-UZ"/>
        </w:rPr>
        <w:t xml:space="preserve">SAVOLNOMA </w:t>
      </w:r>
    </w:p>
    <w:p w:rsidR="00E0482E" w:rsidRDefault="00E0482E" w:rsidP="00E0482E">
      <w:pPr>
        <w:pStyle w:val="5"/>
        <w:tabs>
          <w:tab w:val="left" w:pos="0"/>
        </w:tabs>
        <w:spacing w:line="288" w:lineRule="auto"/>
        <w:ind w:firstLine="709"/>
        <w:rPr>
          <w:b w:val="0"/>
          <w:lang w:val="uz-Cyrl-UZ"/>
        </w:rPr>
      </w:pPr>
      <w:r w:rsidRPr="00E0482E">
        <w:rPr>
          <w:b w:val="0"/>
          <w:lang w:val="uz-Cyrl-UZ"/>
        </w:rPr>
        <w:t>Davlat xizmatlarini ko‘rsatish muddatlariga amal qilish, davlat xizmatlari ko‘rsatishni rad etishning asosliligi, davlat xizmatlarini ko‘rsatishda ortiqcha hujjatlarning talab qilinishi, mezonlari asosida quyidagi davlat xizmatlarini o‘ranish:</w:t>
      </w:r>
    </w:p>
    <w:p w:rsidR="001110AE" w:rsidRDefault="00E0482E" w:rsidP="001110AE">
      <w:pPr>
        <w:pStyle w:val="5"/>
        <w:tabs>
          <w:tab w:val="left" w:pos="0"/>
        </w:tabs>
        <w:spacing w:line="288" w:lineRule="auto"/>
        <w:ind w:firstLine="709"/>
        <w:rPr>
          <w:b w:val="0"/>
          <w:lang w:val="uz-Cyrl-UZ"/>
        </w:rPr>
      </w:pPr>
      <w:r w:rsidRPr="00E0482E">
        <w:rPr>
          <w:lang w:val="uz-Cyrl-UZ"/>
        </w:rPr>
        <w:t>1.</w:t>
      </w:r>
      <w:r w:rsidRPr="00E0482E">
        <w:rPr>
          <w:b w:val="0"/>
          <w:lang w:val="uz-Cyrl-UZ"/>
        </w:rPr>
        <w:t> </w:t>
      </w:r>
      <w:r w:rsidR="008E5D6C" w:rsidRPr="00E0482E">
        <w:rPr>
          <w:b w:val="0"/>
          <w:lang w:val="uz-Cyrl-UZ"/>
        </w:rPr>
        <w:t>Vazirlar Mahkamasining 20</w:t>
      </w:r>
      <w:r w:rsidR="00154BC5" w:rsidRPr="00E0482E">
        <w:rPr>
          <w:b w:val="0"/>
          <w:lang w:val="uz-Cyrl-UZ"/>
        </w:rPr>
        <w:t>21</w:t>
      </w:r>
      <w:r w:rsidR="008E5D6C" w:rsidRPr="00E0482E">
        <w:rPr>
          <w:b w:val="0"/>
          <w:lang w:val="uz-Cyrl-UZ"/>
        </w:rPr>
        <w:t xml:space="preserve">-yil </w:t>
      </w:r>
      <w:r w:rsidR="00154BC5" w:rsidRPr="00E0482E">
        <w:rPr>
          <w:b w:val="0"/>
          <w:lang w:val="uz-Cyrl-UZ"/>
        </w:rPr>
        <w:t>16-fevraldagi 75</w:t>
      </w:r>
      <w:r w:rsidR="008E5D6C" w:rsidRPr="00E0482E">
        <w:rPr>
          <w:b w:val="0"/>
          <w:lang w:val="uz-Cyrl-UZ"/>
        </w:rPr>
        <w:t xml:space="preserve">-son qarori bilan tasdiqlangan </w:t>
      </w:r>
      <w:r w:rsidR="00154BC5" w:rsidRPr="00E0482E">
        <w:rPr>
          <w:b w:val="0"/>
          <w:lang w:val="uz-Cyrl-UZ"/>
        </w:rPr>
        <w:t xml:space="preserve">O‘zbekiston Respublikasi hududiga olib kirish va respublika hududidan olib chiqishda ekologik xavfli mahsulotlar va chiqindilarni majburiy ekologik sertifikatlashtirish tartibi to‘g‘risidagi </w:t>
      </w:r>
      <w:r w:rsidR="008E5D6C" w:rsidRPr="00E0482E">
        <w:rPr>
          <w:b w:val="0"/>
          <w:lang w:val="uz-Cyrl-UZ"/>
        </w:rPr>
        <w:t xml:space="preserve">nizom </w:t>
      </w:r>
      <w:r w:rsidR="001110AE" w:rsidRPr="001110AE">
        <w:rPr>
          <w:b w:val="0"/>
          <w:lang w:val="uz-Cyrl-UZ"/>
        </w:rPr>
        <w:t>talablariga</w:t>
      </w:r>
      <w:r w:rsidR="008E5D6C" w:rsidRPr="00E0482E">
        <w:rPr>
          <w:b w:val="0"/>
          <w:lang w:val="uz-Cyrl-UZ"/>
        </w:rPr>
        <w:t xml:space="preserve"> rioya etish ahvolini o‘rganish.</w:t>
      </w:r>
    </w:p>
    <w:p w:rsidR="001C740D" w:rsidRPr="001C740D" w:rsidRDefault="001110AE" w:rsidP="001C740D">
      <w:pPr>
        <w:pStyle w:val="5"/>
        <w:tabs>
          <w:tab w:val="left" w:pos="0"/>
        </w:tabs>
        <w:spacing w:line="288" w:lineRule="auto"/>
        <w:ind w:firstLine="709"/>
        <w:rPr>
          <w:b w:val="0"/>
          <w:lang w:val="uz-Cyrl-UZ"/>
        </w:rPr>
      </w:pPr>
      <w:r w:rsidRPr="001110AE">
        <w:rPr>
          <w:lang w:val="uz-Cyrl-UZ"/>
        </w:rPr>
        <w:t>2. </w:t>
      </w:r>
      <w:r w:rsidR="001C740D" w:rsidRPr="001C740D">
        <w:rPr>
          <w:b w:val="0"/>
          <w:lang w:val="uz-Cyrl-UZ"/>
        </w:rPr>
        <w:t xml:space="preserve">Vazirlar Mahkamasining 2022-yil 25-martdagi 133-son qarori bilan tasdiqlangan Yer qa’ri uchastkalaridan foydalanish huquqi uchun ruxsatnomalar berish tartibi to‘g‘risida nizom </w:t>
      </w:r>
      <w:r w:rsidR="001C740D" w:rsidRPr="001110AE">
        <w:rPr>
          <w:b w:val="0"/>
          <w:lang w:val="uz-Cyrl-UZ"/>
        </w:rPr>
        <w:t>talablariga</w:t>
      </w:r>
      <w:r w:rsidR="001C740D" w:rsidRPr="00E0482E">
        <w:rPr>
          <w:b w:val="0"/>
          <w:lang w:val="uz-Cyrl-UZ"/>
        </w:rPr>
        <w:t xml:space="preserve"> rioya etish ahvolini o‘rganish.</w:t>
      </w:r>
      <w:r w:rsidR="001C740D" w:rsidRPr="001C740D">
        <w:rPr>
          <w:b w:val="0"/>
          <w:lang w:val="uz-Cyrl-UZ"/>
        </w:rPr>
        <w:t xml:space="preserve"> </w:t>
      </w:r>
    </w:p>
    <w:p w:rsidR="00E0482E" w:rsidRDefault="001C740D" w:rsidP="001110AE">
      <w:pPr>
        <w:pStyle w:val="5"/>
        <w:tabs>
          <w:tab w:val="left" w:pos="0"/>
        </w:tabs>
        <w:spacing w:line="288" w:lineRule="auto"/>
        <w:ind w:firstLine="709"/>
        <w:rPr>
          <w:lang w:val="uz-Cyrl-UZ"/>
        </w:rPr>
      </w:pPr>
      <w:r w:rsidRPr="001C740D">
        <w:rPr>
          <w:lang w:val="uz-Cyrl-UZ"/>
        </w:rPr>
        <w:t>3. </w:t>
      </w:r>
      <w:r w:rsidR="001110AE" w:rsidRPr="001110AE">
        <w:rPr>
          <w:b w:val="0"/>
          <w:lang w:val="uz-Cyrl-UZ"/>
        </w:rPr>
        <w:t>Vazirlar Mahkamasining 2020-yil 30-yanvardagi 50-son qarori bilan tasdiqlangan O‘zbekiston Respublikasiga olib kiriladigan “M” va “N” toifalardagi g‘ildirakli yangi transport vositalarining ekologik toifa talablariga muvofiqligini ekologik sertifikatlash tartibi to‘g‘risida nizom tal</w:t>
      </w:r>
      <w:r w:rsidR="001110AE">
        <w:rPr>
          <w:b w:val="0"/>
          <w:lang w:val="uz-Cyrl-UZ"/>
        </w:rPr>
        <w:t>ablariga rioya etish ahvolini o</w:t>
      </w:r>
      <w:r w:rsidR="001110AE" w:rsidRPr="001110AE">
        <w:rPr>
          <w:b w:val="0"/>
          <w:lang w:val="uz-Cyrl-UZ"/>
        </w:rPr>
        <w:t xml:space="preserve">‘rganish. </w:t>
      </w:r>
    </w:p>
    <w:p w:rsidR="00E0482E" w:rsidRDefault="001C740D" w:rsidP="00E0482E">
      <w:pPr>
        <w:pStyle w:val="ac"/>
        <w:tabs>
          <w:tab w:val="left" w:pos="0"/>
          <w:tab w:val="left" w:pos="993"/>
          <w:tab w:val="left" w:pos="1134"/>
        </w:tabs>
        <w:spacing w:line="288" w:lineRule="auto"/>
        <w:ind w:left="0" w:firstLine="709"/>
        <w:jc w:val="both"/>
        <w:rPr>
          <w:sz w:val="28"/>
          <w:szCs w:val="28"/>
          <w:lang w:val="uz-Cyrl-UZ"/>
        </w:rPr>
      </w:pPr>
      <w:r w:rsidRPr="001C740D">
        <w:rPr>
          <w:b/>
          <w:sz w:val="28"/>
          <w:szCs w:val="28"/>
          <w:lang w:val="uz-Cyrl-UZ"/>
        </w:rPr>
        <w:t>4</w:t>
      </w:r>
      <w:r w:rsidR="00E0482E" w:rsidRPr="00E0482E">
        <w:rPr>
          <w:b/>
          <w:sz w:val="28"/>
          <w:szCs w:val="28"/>
          <w:lang w:val="uz-Cyrl-UZ"/>
        </w:rPr>
        <w:t>.</w:t>
      </w:r>
      <w:r w:rsidR="00E0482E" w:rsidRPr="00E0482E">
        <w:rPr>
          <w:sz w:val="28"/>
          <w:szCs w:val="28"/>
          <w:lang w:val="uz-Cyrl-UZ"/>
        </w:rPr>
        <w:t> </w:t>
      </w:r>
      <w:r w:rsidR="008E5D6C" w:rsidRPr="008E5D6C">
        <w:rPr>
          <w:sz w:val="28"/>
          <w:szCs w:val="28"/>
          <w:lang w:val="uz-Cyrl-UZ"/>
        </w:rPr>
        <w:t xml:space="preserve">Vazirlar Mahkamasining </w:t>
      </w:r>
      <w:r w:rsidR="008E5D6C" w:rsidRPr="006024CE">
        <w:rPr>
          <w:sz w:val="28"/>
          <w:szCs w:val="28"/>
          <w:lang w:val="uz-Cyrl-UZ"/>
        </w:rPr>
        <w:t>20</w:t>
      </w:r>
      <w:r w:rsidR="008E5D6C" w:rsidRPr="008E5D6C">
        <w:rPr>
          <w:sz w:val="28"/>
          <w:szCs w:val="28"/>
          <w:lang w:val="uz-Cyrl-UZ"/>
        </w:rPr>
        <w:t>0</w:t>
      </w:r>
      <w:r w:rsidR="00154BC5" w:rsidRPr="00154BC5">
        <w:rPr>
          <w:sz w:val="28"/>
          <w:szCs w:val="28"/>
          <w:lang w:val="uz-Cyrl-UZ"/>
        </w:rPr>
        <w:t>2</w:t>
      </w:r>
      <w:r w:rsidR="008E5D6C" w:rsidRPr="006024CE">
        <w:rPr>
          <w:sz w:val="28"/>
          <w:szCs w:val="28"/>
          <w:lang w:val="uz-Cyrl-UZ"/>
        </w:rPr>
        <w:t xml:space="preserve">-yil </w:t>
      </w:r>
      <w:r w:rsidR="00154BC5" w:rsidRPr="00154BC5">
        <w:rPr>
          <w:sz w:val="28"/>
          <w:szCs w:val="28"/>
          <w:lang w:val="uz-Cyrl-UZ"/>
        </w:rPr>
        <w:t>21-fevraldagi 62</w:t>
      </w:r>
      <w:r w:rsidR="008E5D6C" w:rsidRPr="006024CE">
        <w:rPr>
          <w:sz w:val="28"/>
          <w:szCs w:val="28"/>
          <w:lang w:val="uz-Cyrl-UZ"/>
        </w:rPr>
        <w:t xml:space="preserve">-son qarori bilan tasdiqlangan </w:t>
      </w:r>
      <w:r w:rsidR="00154BC5" w:rsidRPr="00154BC5">
        <w:rPr>
          <w:sz w:val="28"/>
          <w:szCs w:val="28"/>
          <w:lang w:val="uz-Cyrl-UZ"/>
        </w:rPr>
        <w:t xml:space="preserve">O‘zbekiston Respublikasi hududi orqali maxsus yuklar va harbiy tarkiblar tranzitiga ruxsatnomalar berish va uning amalga oshirilishini nazorat qilish tartibi to‘g‘risidagi </w:t>
      </w:r>
      <w:r w:rsidR="008E5D6C" w:rsidRPr="006024CE">
        <w:rPr>
          <w:sz w:val="28"/>
          <w:szCs w:val="28"/>
          <w:lang w:val="uz-Cyrl-UZ"/>
        </w:rPr>
        <w:t>nizom</w:t>
      </w:r>
      <w:r w:rsidR="001110AE" w:rsidRPr="001110AE">
        <w:rPr>
          <w:sz w:val="28"/>
          <w:szCs w:val="28"/>
          <w:lang w:val="uz-Cyrl-UZ"/>
        </w:rPr>
        <w:t xml:space="preserve"> talablariga </w:t>
      </w:r>
      <w:r w:rsidR="008E5D6C" w:rsidRPr="006024CE">
        <w:rPr>
          <w:sz w:val="28"/>
          <w:szCs w:val="28"/>
          <w:lang w:val="uz-Cyrl-UZ"/>
        </w:rPr>
        <w:t>rioya etish ahvolini o‘rganish</w:t>
      </w:r>
      <w:r w:rsidR="008E5D6C" w:rsidRPr="008E5D6C">
        <w:rPr>
          <w:sz w:val="28"/>
          <w:szCs w:val="28"/>
          <w:lang w:val="uz-Cyrl-UZ"/>
        </w:rPr>
        <w:t>.</w:t>
      </w:r>
    </w:p>
    <w:p w:rsidR="00154BC5" w:rsidRDefault="001C740D" w:rsidP="00E0482E">
      <w:pPr>
        <w:pStyle w:val="ac"/>
        <w:tabs>
          <w:tab w:val="left" w:pos="0"/>
          <w:tab w:val="left" w:pos="993"/>
          <w:tab w:val="left" w:pos="1134"/>
        </w:tabs>
        <w:spacing w:line="288" w:lineRule="auto"/>
        <w:ind w:left="0" w:firstLine="709"/>
        <w:jc w:val="both"/>
        <w:rPr>
          <w:sz w:val="28"/>
          <w:szCs w:val="28"/>
          <w:lang w:val="uz-Cyrl-UZ"/>
        </w:rPr>
      </w:pPr>
      <w:r w:rsidRPr="001C740D">
        <w:rPr>
          <w:b/>
          <w:sz w:val="28"/>
          <w:szCs w:val="28"/>
          <w:lang w:val="uz-Cyrl-UZ"/>
        </w:rPr>
        <w:t>5</w:t>
      </w:r>
      <w:r w:rsidR="00E0482E" w:rsidRPr="00E0482E">
        <w:rPr>
          <w:b/>
          <w:sz w:val="28"/>
          <w:szCs w:val="28"/>
          <w:lang w:val="uz-Cyrl-UZ"/>
        </w:rPr>
        <w:t>.</w:t>
      </w:r>
      <w:r w:rsidR="00E0482E" w:rsidRPr="00E0482E">
        <w:rPr>
          <w:sz w:val="28"/>
          <w:szCs w:val="28"/>
          <w:lang w:val="uz-Cyrl-UZ"/>
        </w:rPr>
        <w:t> </w:t>
      </w:r>
      <w:r w:rsidR="008E5D6C" w:rsidRPr="00E0482E">
        <w:rPr>
          <w:sz w:val="28"/>
          <w:szCs w:val="28"/>
          <w:lang w:val="uz-Cyrl-UZ"/>
        </w:rPr>
        <w:t>Vazirlar Mahkamasining 20</w:t>
      </w:r>
      <w:r w:rsidR="00154BC5" w:rsidRPr="00E0482E">
        <w:rPr>
          <w:sz w:val="28"/>
          <w:szCs w:val="28"/>
          <w:lang w:val="uz-Cyrl-UZ"/>
        </w:rPr>
        <w:t>20</w:t>
      </w:r>
      <w:r w:rsidR="008E5D6C" w:rsidRPr="00E0482E">
        <w:rPr>
          <w:sz w:val="28"/>
          <w:szCs w:val="28"/>
          <w:lang w:val="uz-Cyrl-UZ"/>
        </w:rPr>
        <w:t xml:space="preserve">-yil </w:t>
      </w:r>
      <w:r w:rsidR="00154BC5" w:rsidRPr="00E0482E">
        <w:rPr>
          <w:sz w:val="28"/>
          <w:szCs w:val="28"/>
          <w:lang w:val="uz-Cyrl-UZ"/>
        </w:rPr>
        <w:t>7-sentabrdagi 541</w:t>
      </w:r>
      <w:r w:rsidR="008E5D6C" w:rsidRPr="00E0482E">
        <w:rPr>
          <w:sz w:val="28"/>
          <w:szCs w:val="28"/>
          <w:lang w:val="uz-Cyrl-UZ"/>
        </w:rPr>
        <w:t xml:space="preserve">-son qarori bilan tasdiqlangan </w:t>
      </w:r>
      <w:r w:rsidR="00154BC5" w:rsidRPr="00E0482E">
        <w:rPr>
          <w:sz w:val="28"/>
          <w:szCs w:val="28"/>
          <w:lang w:val="uz-Cyrl-UZ"/>
        </w:rPr>
        <w:t>Davlat ekologik ekspertizasi to‘g‘risidagi n</w:t>
      </w:r>
      <w:r w:rsidR="008E5D6C" w:rsidRPr="00E0482E">
        <w:rPr>
          <w:sz w:val="28"/>
          <w:szCs w:val="28"/>
          <w:lang w:val="uz-Cyrl-UZ"/>
        </w:rPr>
        <w:t xml:space="preserve">izomga </w:t>
      </w:r>
      <w:r w:rsidR="00154BC5" w:rsidRPr="00E0482E">
        <w:rPr>
          <w:sz w:val="28"/>
          <w:szCs w:val="28"/>
          <w:lang w:val="uz-Cyrl-UZ"/>
        </w:rPr>
        <w:t>asosan davlat xizmatini ko‘rsatish tartibi va muddatlariga rioya etish ahvolini o‘rganish.</w:t>
      </w:r>
    </w:p>
    <w:p w:rsidR="001C740D" w:rsidRDefault="001C740D" w:rsidP="00E0482E">
      <w:pPr>
        <w:pStyle w:val="ac"/>
        <w:tabs>
          <w:tab w:val="left" w:pos="0"/>
          <w:tab w:val="left" w:pos="993"/>
          <w:tab w:val="left" w:pos="1134"/>
        </w:tabs>
        <w:spacing w:line="288" w:lineRule="auto"/>
        <w:ind w:left="0" w:firstLine="709"/>
        <w:jc w:val="both"/>
        <w:rPr>
          <w:sz w:val="28"/>
          <w:szCs w:val="28"/>
          <w:lang w:val="uz-Cyrl-UZ"/>
        </w:rPr>
      </w:pPr>
      <w:r w:rsidRPr="001B4DEC">
        <w:rPr>
          <w:b/>
          <w:sz w:val="28"/>
          <w:szCs w:val="28"/>
          <w:lang w:val="uz-Cyrl-UZ"/>
        </w:rPr>
        <w:t>6.</w:t>
      </w:r>
      <w:r w:rsidRPr="001B4DEC">
        <w:rPr>
          <w:sz w:val="28"/>
          <w:szCs w:val="28"/>
          <w:lang w:val="uz-Cyrl-UZ"/>
        </w:rPr>
        <w:t> </w:t>
      </w:r>
      <w:r w:rsidR="001B4DEC" w:rsidRPr="001B4DEC">
        <w:rPr>
          <w:sz w:val="28"/>
          <w:szCs w:val="28"/>
          <w:lang w:val="uz-Cyrl-UZ"/>
        </w:rPr>
        <w:t>Davlat o‘rmon fondi uchastkalarida ovchilik yo‘llanmasini berish, Davlat o‘rmon fondi yerlarini ijaraga berish</w:t>
      </w:r>
      <w:r w:rsidR="001B4DEC">
        <w:rPr>
          <w:sz w:val="28"/>
          <w:szCs w:val="28"/>
          <w:lang w:val="uz-Cyrl-UZ"/>
        </w:rPr>
        <w:t>, O</w:t>
      </w:r>
      <w:r w:rsidR="001B4DEC" w:rsidRPr="001B4DEC">
        <w:rPr>
          <w:sz w:val="28"/>
          <w:szCs w:val="28"/>
          <w:lang w:val="uz-Cyrl-UZ"/>
        </w:rPr>
        <w:t>‘</w:t>
      </w:r>
      <w:r w:rsidR="001B4DEC">
        <w:rPr>
          <w:sz w:val="28"/>
          <w:szCs w:val="28"/>
          <w:lang w:val="uz-Cyrl-UZ"/>
        </w:rPr>
        <w:t>rmon fondi yerlarida pichan o</w:t>
      </w:r>
      <w:r w:rsidR="001B4DEC" w:rsidRPr="001B4DEC">
        <w:rPr>
          <w:sz w:val="28"/>
          <w:szCs w:val="28"/>
          <w:lang w:val="uz-Cyrl-UZ"/>
        </w:rPr>
        <w:t>‘rish va mol boqish uchun ruxsatnom</w:t>
      </w:r>
      <w:r w:rsidR="001B4DEC">
        <w:rPr>
          <w:sz w:val="28"/>
          <w:szCs w:val="28"/>
          <w:lang w:val="uz-Cyrl-UZ"/>
        </w:rPr>
        <w:t>a berish davlat xizmatlari ko</w:t>
      </w:r>
      <w:r w:rsidR="001B4DEC" w:rsidRPr="001B4DEC">
        <w:rPr>
          <w:sz w:val="28"/>
          <w:szCs w:val="28"/>
          <w:lang w:val="uz-Cyrl-UZ"/>
        </w:rPr>
        <w:t xml:space="preserve">‘rsatilishi tartibiga </w:t>
      </w:r>
      <w:r w:rsidR="001B4DEC">
        <w:rPr>
          <w:sz w:val="28"/>
          <w:szCs w:val="28"/>
          <w:lang w:val="uz-Cyrl-UZ"/>
        </w:rPr>
        <w:t>rioya etish ahvolini o</w:t>
      </w:r>
      <w:r w:rsidR="001B4DEC" w:rsidRPr="001B4DEC">
        <w:rPr>
          <w:sz w:val="28"/>
          <w:szCs w:val="28"/>
          <w:lang w:val="uz-Cyrl-UZ"/>
        </w:rPr>
        <w:t>‘rganish.</w:t>
      </w:r>
    </w:p>
    <w:p w:rsidR="002325BA" w:rsidRDefault="001B4DEC" w:rsidP="002325BA">
      <w:pPr>
        <w:pStyle w:val="ac"/>
        <w:tabs>
          <w:tab w:val="left" w:pos="0"/>
          <w:tab w:val="left" w:pos="993"/>
          <w:tab w:val="left" w:pos="1134"/>
        </w:tabs>
        <w:spacing w:line="288" w:lineRule="auto"/>
        <w:ind w:left="0" w:firstLine="709"/>
        <w:jc w:val="both"/>
        <w:rPr>
          <w:sz w:val="28"/>
          <w:szCs w:val="28"/>
          <w:lang w:val="uz-Cyrl-UZ"/>
        </w:rPr>
      </w:pPr>
      <w:r w:rsidRPr="002325BA">
        <w:rPr>
          <w:b/>
          <w:sz w:val="28"/>
          <w:szCs w:val="28"/>
          <w:lang w:val="uz-Cyrl-UZ"/>
        </w:rPr>
        <w:t>7.</w:t>
      </w:r>
      <w:r w:rsidRPr="001B4DEC">
        <w:rPr>
          <w:sz w:val="28"/>
          <w:szCs w:val="28"/>
          <w:lang w:val="uz-Cyrl-UZ"/>
        </w:rPr>
        <w:t xml:space="preserve"> Arxivdan gidrometeorologik ma’lumotlar berish, Ixtisoslashtirilgan gidrometeorologik ma’lumotlar olish, Sel toshqini va qor ko‘chkisi yuzasidan hududlarni tekshirish, Maxsus ekologik ma’lumotlar berish, Gidrometeorologik asboblarni va o‘lchov vositalarini qiyoslash to‘g‘risida sertifikat olish, Maxsus </w:t>
      </w:r>
      <w:r w:rsidRPr="001B4DEC">
        <w:rPr>
          <w:sz w:val="28"/>
          <w:szCs w:val="28"/>
          <w:lang w:val="uz-Cyrl-UZ"/>
        </w:rPr>
        <w:lastRenderedPageBreak/>
        <w:t>gidrometeorologik ma’lumotni berish</w:t>
      </w:r>
      <w:r w:rsidR="002325BA" w:rsidRPr="002325BA">
        <w:rPr>
          <w:sz w:val="28"/>
          <w:szCs w:val="28"/>
          <w:lang w:val="uz-Cyrl-UZ"/>
        </w:rPr>
        <w:t xml:space="preserve"> </w:t>
      </w:r>
      <w:r w:rsidR="002325BA">
        <w:rPr>
          <w:sz w:val="28"/>
          <w:szCs w:val="28"/>
          <w:lang w:val="uz-Cyrl-UZ"/>
        </w:rPr>
        <w:t>davlat xizmatlari ko</w:t>
      </w:r>
      <w:r w:rsidR="002325BA" w:rsidRPr="001B4DEC">
        <w:rPr>
          <w:sz w:val="28"/>
          <w:szCs w:val="28"/>
          <w:lang w:val="uz-Cyrl-UZ"/>
        </w:rPr>
        <w:t xml:space="preserve">‘rsatilishi tartibiga </w:t>
      </w:r>
      <w:r w:rsidR="002325BA">
        <w:rPr>
          <w:sz w:val="28"/>
          <w:szCs w:val="28"/>
          <w:lang w:val="uz-Cyrl-UZ"/>
        </w:rPr>
        <w:t>rioya etish ahvolini o</w:t>
      </w:r>
      <w:r w:rsidR="002325BA" w:rsidRPr="001B4DEC">
        <w:rPr>
          <w:sz w:val="28"/>
          <w:szCs w:val="28"/>
          <w:lang w:val="uz-Cyrl-UZ"/>
        </w:rPr>
        <w:t>‘rganish.</w:t>
      </w:r>
    </w:p>
    <w:p w:rsidR="00492A90" w:rsidRDefault="002325BA" w:rsidP="00492A90">
      <w:pPr>
        <w:pStyle w:val="ac"/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  <w:lang w:val="uz-Cyrl-UZ"/>
        </w:rPr>
      </w:pPr>
      <w:r w:rsidRPr="002325BA">
        <w:rPr>
          <w:b/>
          <w:noProof/>
          <w:sz w:val="26"/>
          <w:szCs w:val="26"/>
          <w:lang w:val="uz-Cyrl-UZ"/>
        </w:rPr>
        <w:t>8</w:t>
      </w:r>
      <w:r w:rsidR="00E0482E" w:rsidRPr="00E0482E">
        <w:rPr>
          <w:b/>
          <w:noProof/>
          <w:sz w:val="26"/>
          <w:szCs w:val="26"/>
          <w:lang w:val="uz-Cyrl-UZ"/>
        </w:rPr>
        <w:t>.</w:t>
      </w:r>
      <w:r w:rsidR="00E0482E" w:rsidRPr="00E0482E">
        <w:rPr>
          <w:noProof/>
          <w:sz w:val="26"/>
          <w:szCs w:val="26"/>
          <w:lang w:val="uz-Cyrl-UZ"/>
        </w:rPr>
        <w:t> </w:t>
      </w:r>
      <w:r w:rsidR="00E0482E" w:rsidRPr="00E0482E">
        <w:rPr>
          <w:noProof/>
          <w:sz w:val="28"/>
          <w:szCs w:val="28"/>
          <w:lang w:val="uz-Cyrl-UZ"/>
        </w:rPr>
        <w:t xml:space="preserve">Davlat xizmatlari yagona reyestrida (roʻyxat raqami 3181, 2019-yil </w:t>
      </w:r>
      <w:r w:rsidR="00E0482E" w:rsidRPr="00E0482E">
        <w:rPr>
          <w:noProof/>
          <w:sz w:val="28"/>
          <w:szCs w:val="28"/>
          <w:lang w:val="uz-Cyrl-UZ"/>
        </w:rPr>
        <w:br/>
        <w:t xml:space="preserve">13-sentabr) nazarda tutilmagan davlat xizmatlari koʻrsatilishi ahvolini </w:t>
      </w:r>
      <w:r w:rsidR="00E0482E" w:rsidRPr="00E0482E">
        <w:rPr>
          <w:color w:val="000000"/>
          <w:sz w:val="28"/>
          <w:szCs w:val="28"/>
          <w:lang w:val="uz-Cyrl-UZ"/>
        </w:rPr>
        <w:t>o‘rganish.</w:t>
      </w:r>
    </w:p>
    <w:p w:rsidR="00492A90" w:rsidRPr="00492A90" w:rsidRDefault="002325BA" w:rsidP="00492A90">
      <w:pPr>
        <w:pStyle w:val="ac"/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sz w:val="28"/>
          <w:szCs w:val="28"/>
          <w:lang w:val="uz-Cyrl-UZ"/>
        </w:rPr>
      </w:pPr>
      <w:r w:rsidRPr="001105B6">
        <w:rPr>
          <w:b/>
          <w:color w:val="000000"/>
          <w:sz w:val="28"/>
          <w:szCs w:val="28"/>
          <w:lang w:val="uz-Cyrl-UZ"/>
        </w:rPr>
        <w:t>9</w:t>
      </w:r>
      <w:r w:rsidR="00492A90" w:rsidRPr="001105B6">
        <w:rPr>
          <w:b/>
          <w:color w:val="000000"/>
          <w:sz w:val="28"/>
          <w:szCs w:val="28"/>
          <w:lang w:val="uz-Cyrl-UZ"/>
        </w:rPr>
        <w:t>.</w:t>
      </w:r>
      <w:r w:rsidR="00492A90" w:rsidRPr="001105B6">
        <w:rPr>
          <w:color w:val="000000"/>
          <w:sz w:val="28"/>
          <w:szCs w:val="28"/>
          <w:lang w:val="uz-Cyrl-UZ"/>
        </w:rPr>
        <w:t> </w:t>
      </w:r>
      <w:r w:rsidR="00492A90" w:rsidRPr="001105B6">
        <w:rPr>
          <w:sz w:val="26"/>
          <w:szCs w:val="26"/>
        </w:rPr>
        <w:t>Har</w:t>
      </w:r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bir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yo’nalishda</w:t>
      </w:r>
      <w:proofErr w:type="spellEnd"/>
      <w:r w:rsidR="00492A90" w:rsidRPr="00492A90">
        <w:rPr>
          <w:sz w:val="26"/>
          <w:szCs w:val="26"/>
        </w:rPr>
        <w:t xml:space="preserve"> 2022-yil</w:t>
      </w:r>
      <w:r w:rsidR="00492A90" w:rsidRPr="00492A90">
        <w:rPr>
          <w:sz w:val="26"/>
          <w:szCs w:val="26"/>
          <w:lang w:val="uz-Cyrl-UZ"/>
        </w:rPr>
        <w:t xml:space="preserve"> va 2023-yilning 6 oyi</w:t>
      </w:r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davomida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ko’rsatilgan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davlat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xizmatlari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bo’yicha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statistik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ma’lumotlarni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umumlashtirib</w:t>
      </w:r>
      <w:proofErr w:type="spellEnd"/>
      <w:r w:rsidR="00492A90" w:rsidRPr="00492A90">
        <w:rPr>
          <w:sz w:val="26"/>
          <w:szCs w:val="26"/>
        </w:rPr>
        <w:t xml:space="preserve"> </w:t>
      </w:r>
      <w:proofErr w:type="spellStart"/>
      <w:r w:rsidR="00492A90" w:rsidRPr="00492A90">
        <w:rPr>
          <w:sz w:val="26"/>
          <w:szCs w:val="26"/>
        </w:rPr>
        <w:t>o’rganish</w:t>
      </w:r>
      <w:proofErr w:type="spellEnd"/>
      <w:r w:rsidR="00492A90" w:rsidRPr="00492A90">
        <w:rPr>
          <w:sz w:val="26"/>
          <w:szCs w:val="26"/>
          <w:lang w:val="uz-Cyrl-UZ"/>
        </w:rPr>
        <w:t>.</w:t>
      </w:r>
    </w:p>
    <w:p w:rsidR="008C111D" w:rsidRPr="006024CE" w:rsidRDefault="00492A90" w:rsidP="00492A90">
      <w:pPr>
        <w:ind w:firstLine="709"/>
        <w:jc w:val="both"/>
        <w:rPr>
          <w:sz w:val="28"/>
          <w:szCs w:val="28"/>
          <w:lang w:val="uz-Cyrl-UZ"/>
        </w:rPr>
      </w:pPr>
      <w:r w:rsidRPr="009E412D">
        <w:rPr>
          <w:i/>
          <w:sz w:val="26"/>
          <w:szCs w:val="26"/>
          <w:lang w:val="uz-Cyrl-UZ"/>
        </w:rPr>
        <w:t>Izoh: o‘rganish davomida uning predmetiga oid boshqa masalalar ham o‘rganilishi hamda zarur ma’lumotlar talab qilib olinishi mumkin.</w:t>
      </w:r>
    </w:p>
    <w:sectPr w:rsidR="008C111D" w:rsidRPr="006024CE" w:rsidSect="009356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37" w:rsidRDefault="00F56137" w:rsidP="0040461B">
      <w:r>
        <w:separator/>
      </w:r>
    </w:p>
  </w:endnote>
  <w:endnote w:type="continuationSeparator" w:id="0">
    <w:p w:rsidR="00F56137" w:rsidRDefault="00F56137" w:rsidP="004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37" w:rsidRDefault="00F56137" w:rsidP="0040461B">
      <w:r>
        <w:separator/>
      </w:r>
    </w:p>
  </w:footnote>
  <w:footnote w:type="continuationSeparator" w:id="0">
    <w:p w:rsidR="00F56137" w:rsidRDefault="00F56137" w:rsidP="004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00435"/>
      <w:docPartObj>
        <w:docPartGallery w:val="Page Numbers (Top of Page)"/>
        <w:docPartUnique/>
      </w:docPartObj>
    </w:sdtPr>
    <w:sdtEndPr/>
    <w:sdtContent>
      <w:p w:rsidR="00935664" w:rsidRDefault="009356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B6" w:rsidRPr="001105B6">
          <w:rPr>
            <w:noProof/>
            <w:lang w:val="ru-RU"/>
          </w:rPr>
          <w:t>2</w:t>
        </w:r>
        <w:r>
          <w:fldChar w:fldCharType="end"/>
        </w:r>
      </w:p>
    </w:sdtContent>
  </w:sdt>
  <w:p w:rsidR="0040461B" w:rsidRDefault="004046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3796"/>
    <w:multiLevelType w:val="hybridMultilevel"/>
    <w:tmpl w:val="AE6CF868"/>
    <w:lvl w:ilvl="0" w:tplc="69BCD9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E60B7B"/>
    <w:multiLevelType w:val="hybridMultilevel"/>
    <w:tmpl w:val="2F505D16"/>
    <w:lvl w:ilvl="0" w:tplc="9F50567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266A94"/>
    <w:multiLevelType w:val="hybridMultilevel"/>
    <w:tmpl w:val="6694AE92"/>
    <w:lvl w:ilvl="0" w:tplc="69BCD972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43"/>
    <w:rsid w:val="00026D17"/>
    <w:rsid w:val="0006738C"/>
    <w:rsid w:val="000805A7"/>
    <w:rsid w:val="00084F93"/>
    <w:rsid w:val="00087C7B"/>
    <w:rsid w:val="00094947"/>
    <w:rsid w:val="000A05ED"/>
    <w:rsid w:val="000C187A"/>
    <w:rsid w:val="000C4046"/>
    <w:rsid w:val="000F58D0"/>
    <w:rsid w:val="000F7BE3"/>
    <w:rsid w:val="001105B6"/>
    <w:rsid w:val="001110AE"/>
    <w:rsid w:val="00111A07"/>
    <w:rsid w:val="001237B6"/>
    <w:rsid w:val="001333F4"/>
    <w:rsid w:val="0014239B"/>
    <w:rsid w:val="001463E6"/>
    <w:rsid w:val="001504E0"/>
    <w:rsid w:val="00150D05"/>
    <w:rsid w:val="00154BC5"/>
    <w:rsid w:val="00181349"/>
    <w:rsid w:val="00197EB6"/>
    <w:rsid w:val="001A0271"/>
    <w:rsid w:val="001A6276"/>
    <w:rsid w:val="001B3ECF"/>
    <w:rsid w:val="001B4DEC"/>
    <w:rsid w:val="001C740D"/>
    <w:rsid w:val="001F055A"/>
    <w:rsid w:val="001F19A9"/>
    <w:rsid w:val="001F5936"/>
    <w:rsid w:val="002155D6"/>
    <w:rsid w:val="002325A8"/>
    <w:rsid w:val="002325BA"/>
    <w:rsid w:val="002708B2"/>
    <w:rsid w:val="0028163E"/>
    <w:rsid w:val="002B0D88"/>
    <w:rsid w:val="002B2685"/>
    <w:rsid w:val="002C1F93"/>
    <w:rsid w:val="002D17A3"/>
    <w:rsid w:val="002F722A"/>
    <w:rsid w:val="00307E94"/>
    <w:rsid w:val="00321191"/>
    <w:rsid w:val="00367707"/>
    <w:rsid w:val="00370629"/>
    <w:rsid w:val="00375077"/>
    <w:rsid w:val="00375C5C"/>
    <w:rsid w:val="00390E1E"/>
    <w:rsid w:val="003941D4"/>
    <w:rsid w:val="003A2486"/>
    <w:rsid w:val="003B43AE"/>
    <w:rsid w:val="003D5DC6"/>
    <w:rsid w:val="003D754B"/>
    <w:rsid w:val="0040461B"/>
    <w:rsid w:val="00421CE7"/>
    <w:rsid w:val="0044222F"/>
    <w:rsid w:val="00460C6A"/>
    <w:rsid w:val="004764F0"/>
    <w:rsid w:val="00484A47"/>
    <w:rsid w:val="00492A90"/>
    <w:rsid w:val="00492B90"/>
    <w:rsid w:val="004A032B"/>
    <w:rsid w:val="004A38D4"/>
    <w:rsid w:val="004B2937"/>
    <w:rsid w:val="004C76CF"/>
    <w:rsid w:val="004E21C6"/>
    <w:rsid w:val="004E7D77"/>
    <w:rsid w:val="00506ABE"/>
    <w:rsid w:val="00511965"/>
    <w:rsid w:val="00513B68"/>
    <w:rsid w:val="005277DC"/>
    <w:rsid w:val="00532922"/>
    <w:rsid w:val="0054408F"/>
    <w:rsid w:val="00555290"/>
    <w:rsid w:val="00556ABE"/>
    <w:rsid w:val="00562F97"/>
    <w:rsid w:val="00563D5B"/>
    <w:rsid w:val="00565376"/>
    <w:rsid w:val="005A40F5"/>
    <w:rsid w:val="005A6E2C"/>
    <w:rsid w:val="005C1060"/>
    <w:rsid w:val="005C171E"/>
    <w:rsid w:val="005C249C"/>
    <w:rsid w:val="005D1DA0"/>
    <w:rsid w:val="005F7A64"/>
    <w:rsid w:val="006024CE"/>
    <w:rsid w:val="006148A1"/>
    <w:rsid w:val="006564A0"/>
    <w:rsid w:val="00657146"/>
    <w:rsid w:val="006764E8"/>
    <w:rsid w:val="006B58C4"/>
    <w:rsid w:val="006C01A4"/>
    <w:rsid w:val="006C0AF1"/>
    <w:rsid w:val="006C567B"/>
    <w:rsid w:val="006D2B70"/>
    <w:rsid w:val="006F6CF1"/>
    <w:rsid w:val="00717679"/>
    <w:rsid w:val="00717C9D"/>
    <w:rsid w:val="00755E5A"/>
    <w:rsid w:val="007627BB"/>
    <w:rsid w:val="00766432"/>
    <w:rsid w:val="00771043"/>
    <w:rsid w:val="00780095"/>
    <w:rsid w:val="0078711D"/>
    <w:rsid w:val="007916A1"/>
    <w:rsid w:val="007A484B"/>
    <w:rsid w:val="007B4969"/>
    <w:rsid w:val="007C2CD6"/>
    <w:rsid w:val="007C5228"/>
    <w:rsid w:val="007D05A5"/>
    <w:rsid w:val="007D3FB6"/>
    <w:rsid w:val="008056CA"/>
    <w:rsid w:val="008338D2"/>
    <w:rsid w:val="008362D4"/>
    <w:rsid w:val="00836AD6"/>
    <w:rsid w:val="008431D9"/>
    <w:rsid w:val="00887705"/>
    <w:rsid w:val="008A263F"/>
    <w:rsid w:val="008B108F"/>
    <w:rsid w:val="008B7A0F"/>
    <w:rsid w:val="008B7DAB"/>
    <w:rsid w:val="008C111D"/>
    <w:rsid w:val="008D3316"/>
    <w:rsid w:val="008E5D6C"/>
    <w:rsid w:val="008E70A1"/>
    <w:rsid w:val="00902727"/>
    <w:rsid w:val="0090313C"/>
    <w:rsid w:val="00906550"/>
    <w:rsid w:val="00913B04"/>
    <w:rsid w:val="00935664"/>
    <w:rsid w:val="00942DFF"/>
    <w:rsid w:val="00952939"/>
    <w:rsid w:val="00965779"/>
    <w:rsid w:val="009665A8"/>
    <w:rsid w:val="00975C13"/>
    <w:rsid w:val="00993D2C"/>
    <w:rsid w:val="00996EF9"/>
    <w:rsid w:val="009A3F4A"/>
    <w:rsid w:val="009B2B32"/>
    <w:rsid w:val="009D6CFC"/>
    <w:rsid w:val="009E043B"/>
    <w:rsid w:val="009E159C"/>
    <w:rsid w:val="00A00E80"/>
    <w:rsid w:val="00A24223"/>
    <w:rsid w:val="00A3582F"/>
    <w:rsid w:val="00A43283"/>
    <w:rsid w:val="00A54BF8"/>
    <w:rsid w:val="00A65A63"/>
    <w:rsid w:val="00A668EF"/>
    <w:rsid w:val="00A71C72"/>
    <w:rsid w:val="00A734DF"/>
    <w:rsid w:val="00A85A86"/>
    <w:rsid w:val="00AA5A03"/>
    <w:rsid w:val="00AB5F13"/>
    <w:rsid w:val="00AE2D33"/>
    <w:rsid w:val="00AE658B"/>
    <w:rsid w:val="00B26CEF"/>
    <w:rsid w:val="00B3668B"/>
    <w:rsid w:val="00B63A47"/>
    <w:rsid w:val="00B64622"/>
    <w:rsid w:val="00B70A72"/>
    <w:rsid w:val="00B906C7"/>
    <w:rsid w:val="00BA10E4"/>
    <w:rsid w:val="00BA5D8F"/>
    <w:rsid w:val="00BA6061"/>
    <w:rsid w:val="00BE0C44"/>
    <w:rsid w:val="00BF21B0"/>
    <w:rsid w:val="00C0142B"/>
    <w:rsid w:val="00C06E4F"/>
    <w:rsid w:val="00C1784E"/>
    <w:rsid w:val="00C43A60"/>
    <w:rsid w:val="00C55566"/>
    <w:rsid w:val="00C9042B"/>
    <w:rsid w:val="00CB4465"/>
    <w:rsid w:val="00CC1526"/>
    <w:rsid w:val="00CC3D06"/>
    <w:rsid w:val="00D03208"/>
    <w:rsid w:val="00D12B55"/>
    <w:rsid w:val="00D34B01"/>
    <w:rsid w:val="00D52C18"/>
    <w:rsid w:val="00D67D74"/>
    <w:rsid w:val="00D862F0"/>
    <w:rsid w:val="00D979C4"/>
    <w:rsid w:val="00DA6F42"/>
    <w:rsid w:val="00DC0287"/>
    <w:rsid w:val="00DC53A3"/>
    <w:rsid w:val="00DD260A"/>
    <w:rsid w:val="00E04475"/>
    <w:rsid w:val="00E0482E"/>
    <w:rsid w:val="00E30F8D"/>
    <w:rsid w:val="00E31D5A"/>
    <w:rsid w:val="00E4284F"/>
    <w:rsid w:val="00E54E01"/>
    <w:rsid w:val="00E563E0"/>
    <w:rsid w:val="00E76813"/>
    <w:rsid w:val="00E80F67"/>
    <w:rsid w:val="00ED1473"/>
    <w:rsid w:val="00ED5B42"/>
    <w:rsid w:val="00EE0346"/>
    <w:rsid w:val="00EE1E67"/>
    <w:rsid w:val="00F01C1E"/>
    <w:rsid w:val="00F218BF"/>
    <w:rsid w:val="00F22CDD"/>
    <w:rsid w:val="00F41136"/>
    <w:rsid w:val="00F56137"/>
    <w:rsid w:val="00F66C13"/>
    <w:rsid w:val="00F7110B"/>
    <w:rsid w:val="00F8599B"/>
    <w:rsid w:val="00FA1F9A"/>
    <w:rsid w:val="00FA22CA"/>
    <w:rsid w:val="00FB42F7"/>
    <w:rsid w:val="00FC11B7"/>
    <w:rsid w:val="00FC260F"/>
    <w:rsid w:val="00FC6065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52E"/>
  <w15:chartTrackingRefBased/>
  <w15:docId w15:val="{C817F68D-8C95-4EDF-B5A0-2B2F603F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1">
    <w:name w:val="heading 1"/>
    <w:basedOn w:val="a"/>
    <w:next w:val="a"/>
    <w:link w:val="10"/>
    <w:uiPriority w:val="9"/>
    <w:qFormat/>
    <w:rsid w:val="00E54E01"/>
    <w:pPr>
      <w:keepNext/>
      <w:spacing w:line="278" w:lineRule="auto"/>
      <w:ind w:firstLine="709"/>
      <w:jc w:val="both"/>
      <w:outlineLvl w:val="0"/>
    </w:pPr>
    <w:rPr>
      <w:b/>
      <w:i/>
      <w:sz w:val="27"/>
      <w:szCs w:val="27"/>
      <w:lang w:val="uz-Latn-UZ"/>
    </w:rPr>
  </w:style>
  <w:style w:type="paragraph" w:styleId="2">
    <w:name w:val="heading 2"/>
    <w:basedOn w:val="a"/>
    <w:next w:val="a"/>
    <w:link w:val="20"/>
    <w:uiPriority w:val="9"/>
    <w:unhideWhenUsed/>
    <w:qFormat/>
    <w:rsid w:val="00367707"/>
    <w:pPr>
      <w:keepNext/>
      <w:spacing w:line="288" w:lineRule="auto"/>
      <w:ind w:firstLine="720"/>
      <w:jc w:val="both"/>
      <w:outlineLvl w:val="1"/>
    </w:pPr>
    <w:rPr>
      <w:b/>
      <w:sz w:val="27"/>
      <w:szCs w:val="27"/>
      <w:lang w:val="uz-Latn-UZ"/>
    </w:rPr>
  </w:style>
  <w:style w:type="paragraph" w:styleId="3">
    <w:name w:val="heading 3"/>
    <w:basedOn w:val="a"/>
    <w:next w:val="a"/>
    <w:link w:val="30"/>
    <w:uiPriority w:val="9"/>
    <w:unhideWhenUsed/>
    <w:qFormat/>
    <w:rsid w:val="00935664"/>
    <w:pPr>
      <w:keepNext/>
      <w:jc w:val="right"/>
      <w:outlineLvl w:val="2"/>
    </w:pPr>
    <w:rPr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70629"/>
    <w:pPr>
      <w:keepNext/>
      <w:spacing w:line="288" w:lineRule="auto"/>
      <w:ind w:firstLine="720"/>
      <w:jc w:val="both"/>
      <w:outlineLvl w:val="3"/>
    </w:pPr>
    <w:rPr>
      <w:b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6813"/>
    <w:pPr>
      <w:keepNext/>
      <w:ind w:firstLine="714"/>
      <w:jc w:val="both"/>
      <w:outlineLvl w:val="4"/>
    </w:pPr>
    <w:rPr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qFormat/>
    <w:rsid w:val="009657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965779"/>
    <w:pPr>
      <w:widowControl w:val="0"/>
      <w:shd w:val="clear" w:color="auto" w:fill="FFFFFF"/>
      <w:spacing w:before="300" w:after="60" w:line="389" w:lineRule="exact"/>
      <w:ind w:firstLine="720"/>
      <w:jc w:val="both"/>
    </w:pPr>
    <w:rPr>
      <w:rFonts w:eastAsia="Calibri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965779"/>
    <w:rPr>
      <w:rFonts w:ascii="Times New Roman" w:eastAsia="Calibri" w:hAnsi="Times New Roman" w:cs="Times New Roman"/>
      <w:sz w:val="26"/>
      <w:szCs w:val="26"/>
      <w:shd w:val="clear" w:color="auto" w:fill="FFFFFF"/>
      <w:lang w:eastAsia="zh-CN"/>
    </w:rPr>
  </w:style>
  <w:style w:type="character" w:customStyle="1" w:styleId="word">
    <w:name w:val="word"/>
    <w:basedOn w:val="a0"/>
    <w:rsid w:val="008C111D"/>
  </w:style>
  <w:style w:type="paragraph" w:styleId="a5">
    <w:name w:val="Body Text Indent"/>
    <w:basedOn w:val="a"/>
    <w:link w:val="a6"/>
    <w:uiPriority w:val="99"/>
    <w:unhideWhenUsed/>
    <w:rsid w:val="008C111D"/>
    <w:pPr>
      <w:spacing w:line="278" w:lineRule="auto"/>
      <w:ind w:firstLine="709"/>
      <w:jc w:val="both"/>
    </w:pPr>
    <w:rPr>
      <w:sz w:val="27"/>
      <w:szCs w:val="27"/>
      <w:lang w:val="uz-Latn-UZ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111D"/>
    <w:rPr>
      <w:rFonts w:ascii="Times New Roman" w:eastAsia="Times New Roman" w:hAnsi="Times New Roman" w:cs="Times New Roman"/>
      <w:sz w:val="27"/>
      <w:szCs w:val="27"/>
      <w:lang w:val="uz-Latn-UZ" w:eastAsia="zh-CN"/>
    </w:rPr>
  </w:style>
  <w:style w:type="paragraph" w:styleId="a7">
    <w:name w:val="Normal (Web)"/>
    <w:basedOn w:val="a"/>
    <w:uiPriority w:val="99"/>
    <w:unhideWhenUsed/>
    <w:rsid w:val="00E54E0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4E01"/>
    <w:rPr>
      <w:rFonts w:ascii="Times New Roman" w:eastAsia="Times New Roman" w:hAnsi="Times New Roman" w:cs="Times New Roman"/>
      <w:b/>
      <w:i/>
      <w:sz w:val="27"/>
      <w:szCs w:val="27"/>
      <w:lang w:val="uz-Latn-UZ" w:eastAsia="zh-CN"/>
    </w:rPr>
  </w:style>
  <w:style w:type="character" w:customStyle="1" w:styleId="20">
    <w:name w:val="Заголовок 2 Знак"/>
    <w:basedOn w:val="a0"/>
    <w:link w:val="2"/>
    <w:uiPriority w:val="9"/>
    <w:rsid w:val="00367707"/>
    <w:rPr>
      <w:rFonts w:ascii="Times New Roman" w:eastAsia="Times New Roman" w:hAnsi="Times New Roman" w:cs="Times New Roman"/>
      <w:b/>
      <w:sz w:val="27"/>
      <w:szCs w:val="27"/>
      <w:lang w:val="uz-Latn-UZ" w:eastAsia="zh-CN"/>
    </w:rPr>
  </w:style>
  <w:style w:type="paragraph" w:customStyle="1" w:styleId="Default">
    <w:name w:val="Default"/>
    <w:rsid w:val="00404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40461B"/>
    <w:pPr>
      <w:tabs>
        <w:tab w:val="left" w:pos="0"/>
      </w:tabs>
      <w:spacing w:line="288" w:lineRule="auto"/>
      <w:ind w:left="-46" w:firstLine="709"/>
      <w:jc w:val="both"/>
    </w:pPr>
    <w:rPr>
      <w:bCs/>
      <w:noProof/>
      <w:sz w:val="28"/>
      <w:szCs w:val="28"/>
      <w:lang w:val="uz-Cyrl-U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61B"/>
    <w:rPr>
      <w:rFonts w:ascii="Times New Roman" w:eastAsia="Times New Roman" w:hAnsi="Times New Roman" w:cs="Times New Roman"/>
      <w:bCs/>
      <w:noProof/>
      <w:sz w:val="28"/>
      <w:szCs w:val="28"/>
      <w:lang w:val="uz-Cyrl-UZ" w:eastAsia="zh-CN"/>
    </w:rPr>
  </w:style>
  <w:style w:type="paragraph" w:styleId="a8">
    <w:name w:val="header"/>
    <w:basedOn w:val="a"/>
    <w:link w:val="a9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a">
    <w:name w:val="footer"/>
    <w:basedOn w:val="a"/>
    <w:link w:val="ab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customStyle="1" w:styleId="30">
    <w:name w:val="Заголовок 3 Знак"/>
    <w:basedOn w:val="a0"/>
    <w:link w:val="3"/>
    <w:uiPriority w:val="9"/>
    <w:rsid w:val="00935664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ac">
    <w:name w:val="List Paragraph"/>
    <w:basedOn w:val="a"/>
    <w:uiPriority w:val="34"/>
    <w:qFormat/>
    <w:rsid w:val="009356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0629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rsid w:val="00E76813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31">
    <w:name w:val="Body Text Indent 3"/>
    <w:basedOn w:val="a"/>
    <w:link w:val="32"/>
    <w:uiPriority w:val="99"/>
    <w:unhideWhenUsed/>
    <w:rsid w:val="00FC260F"/>
    <w:pPr>
      <w:tabs>
        <w:tab w:val="left" w:pos="851"/>
      </w:tabs>
      <w:spacing w:line="288" w:lineRule="auto"/>
      <w:ind w:firstLine="851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60F"/>
    <w:rPr>
      <w:rFonts w:ascii="Times New Roman" w:eastAsia="Times New Roman" w:hAnsi="Times New Roman" w:cs="Times New Roman"/>
      <w:color w:val="000000"/>
      <w:sz w:val="28"/>
      <w:szCs w:val="28"/>
      <w:lang w:val="de-DE" w:eastAsia="zh-CN"/>
    </w:rPr>
  </w:style>
  <w:style w:type="character" w:styleId="ad">
    <w:name w:val="Emphasis"/>
    <w:uiPriority w:val="20"/>
    <w:qFormat/>
    <w:rsid w:val="00A00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82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28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2023-09-04T10:52:00Z</dcterms:created>
  <dcterms:modified xsi:type="dcterms:W3CDTF">2023-09-14T04:32:00Z</dcterms:modified>
</cp:coreProperties>
</file>